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C3" w:rsidRDefault="003F39DA">
      <w:pPr>
        <w:pStyle w:val="Title"/>
        <w:rPr>
          <w:rFonts w:ascii="Arial" w:eastAsia="Arial" w:hAnsi="Arial" w:cs="Arial"/>
          <w:sz w:val="22"/>
          <w:szCs w:val="22"/>
        </w:rPr>
      </w:pPr>
      <w:r>
        <w:rPr>
          <w:rFonts w:ascii="Arial" w:hAnsi="Arial"/>
          <w:sz w:val="22"/>
          <w:szCs w:val="22"/>
        </w:rPr>
        <w:t>JOB DESCRIPTION</w:t>
      </w:r>
    </w:p>
    <w:p w:rsidR="007D20C3" w:rsidRDefault="007D20C3">
      <w:pPr>
        <w:pStyle w:val="Body"/>
        <w:jc w:val="center"/>
        <w:rPr>
          <w:rFonts w:ascii="Arial" w:eastAsia="Arial" w:hAnsi="Arial" w:cs="Arial"/>
          <w:b/>
          <w:bCs/>
          <w:u w:val="single"/>
        </w:rPr>
      </w:pPr>
    </w:p>
    <w:p w:rsidR="007D20C3" w:rsidRDefault="007D20C3">
      <w:pPr>
        <w:pStyle w:val="Body"/>
        <w:rPr>
          <w:rFonts w:ascii="Arial" w:eastAsia="Arial" w:hAnsi="Arial" w:cs="Arial"/>
          <w:b/>
          <w:bCs/>
          <w:u w:val="single"/>
        </w:rPr>
      </w:pPr>
    </w:p>
    <w:p w:rsidR="007D20C3" w:rsidRDefault="003F39DA" w:rsidP="009026BC">
      <w:pPr>
        <w:pStyle w:val="Heading2"/>
        <w:spacing w:line="276" w:lineRule="auto"/>
        <w:rPr>
          <w:rFonts w:ascii="Arial" w:eastAsia="Arial" w:hAnsi="Arial" w:cs="Arial"/>
          <w:sz w:val="22"/>
          <w:szCs w:val="22"/>
        </w:rPr>
      </w:pPr>
      <w:r>
        <w:rPr>
          <w:rFonts w:ascii="Arial" w:hAnsi="Arial"/>
          <w:sz w:val="22"/>
          <w:szCs w:val="22"/>
        </w:rPr>
        <w:t>JOB TITLE:</w:t>
      </w:r>
      <w:r>
        <w:rPr>
          <w:rFonts w:ascii="Arial" w:hAnsi="Arial"/>
          <w:sz w:val="22"/>
          <w:szCs w:val="22"/>
        </w:rPr>
        <w:tab/>
      </w:r>
      <w:r>
        <w:rPr>
          <w:rFonts w:ascii="Arial" w:hAnsi="Arial"/>
          <w:sz w:val="22"/>
          <w:szCs w:val="22"/>
          <w:lang w:val="en-US"/>
        </w:rPr>
        <w:t>NURSE PRACTITIONER</w:t>
      </w:r>
    </w:p>
    <w:p w:rsidR="007D20C3" w:rsidRDefault="007D20C3" w:rsidP="009026BC">
      <w:pPr>
        <w:pStyle w:val="Body"/>
        <w:tabs>
          <w:tab w:val="left" w:pos="2835"/>
        </w:tabs>
        <w:spacing w:line="276" w:lineRule="auto"/>
        <w:rPr>
          <w:rFonts w:ascii="Arial" w:eastAsia="Arial" w:hAnsi="Arial" w:cs="Arial"/>
          <w:b/>
          <w:bCs/>
          <w:u w:val="single"/>
        </w:rPr>
      </w:pPr>
    </w:p>
    <w:p w:rsidR="007D20C3" w:rsidRDefault="003F39DA" w:rsidP="009026BC">
      <w:pPr>
        <w:pStyle w:val="Body"/>
        <w:tabs>
          <w:tab w:val="left" w:pos="2835"/>
        </w:tabs>
        <w:spacing w:line="276" w:lineRule="auto"/>
        <w:rPr>
          <w:rFonts w:ascii="Arial" w:eastAsia="Arial" w:hAnsi="Arial" w:cs="Arial"/>
          <w:b/>
          <w:bCs/>
        </w:rPr>
      </w:pPr>
      <w:r>
        <w:rPr>
          <w:rFonts w:ascii="Arial" w:hAnsi="Arial"/>
          <w:b/>
          <w:bCs/>
        </w:rPr>
        <w:t>REPORTS TO:</w:t>
      </w:r>
      <w:r>
        <w:rPr>
          <w:rFonts w:ascii="Arial" w:hAnsi="Arial"/>
          <w:b/>
          <w:bCs/>
        </w:rPr>
        <w:tab/>
      </w:r>
      <w:r>
        <w:rPr>
          <w:rFonts w:ascii="Arial" w:hAnsi="Arial"/>
          <w:b/>
          <w:bCs/>
          <w:lang w:val="en-US"/>
        </w:rPr>
        <w:t>SENIOR NURSE PRACTITIONER/NURSING TEAM MANAGER</w:t>
      </w:r>
    </w:p>
    <w:p w:rsidR="007D20C3" w:rsidRDefault="007D20C3" w:rsidP="009026BC">
      <w:pPr>
        <w:pStyle w:val="Body"/>
        <w:tabs>
          <w:tab w:val="left" w:pos="2835"/>
        </w:tabs>
        <w:spacing w:line="276" w:lineRule="auto"/>
        <w:rPr>
          <w:rFonts w:ascii="Arial" w:eastAsia="Arial" w:hAnsi="Arial" w:cs="Arial"/>
          <w:b/>
          <w:bCs/>
        </w:rPr>
      </w:pPr>
    </w:p>
    <w:p w:rsidR="007D20C3" w:rsidRDefault="003F39DA" w:rsidP="009026BC">
      <w:pPr>
        <w:pStyle w:val="Body"/>
        <w:tabs>
          <w:tab w:val="left" w:pos="2835"/>
        </w:tabs>
        <w:spacing w:line="276" w:lineRule="auto"/>
        <w:ind w:left="2835" w:hanging="2835"/>
        <w:rPr>
          <w:rFonts w:ascii="Arial" w:eastAsia="Arial" w:hAnsi="Arial" w:cs="Arial"/>
          <w:b/>
          <w:bCs/>
          <w:lang w:val="en-US"/>
        </w:rPr>
      </w:pPr>
      <w:r>
        <w:rPr>
          <w:rFonts w:ascii="Arial" w:hAnsi="Arial"/>
          <w:b/>
          <w:bCs/>
        </w:rPr>
        <w:t>SALARY:</w:t>
      </w:r>
      <w:r>
        <w:rPr>
          <w:rFonts w:ascii="Arial" w:hAnsi="Arial"/>
          <w:b/>
          <w:bCs/>
        </w:rPr>
        <w:tab/>
      </w:r>
      <w:r>
        <w:rPr>
          <w:rFonts w:ascii="Arial" w:hAnsi="Arial"/>
          <w:b/>
          <w:bCs/>
        </w:rPr>
        <w:tab/>
      </w:r>
      <w:r>
        <w:rPr>
          <w:rFonts w:ascii="Arial" w:hAnsi="Arial"/>
          <w:b/>
          <w:bCs/>
          <w:lang w:val="en-US"/>
        </w:rPr>
        <w:t>£</w:t>
      </w:r>
      <w:r w:rsidR="00A723C7">
        <w:rPr>
          <w:rFonts w:ascii="Arial" w:hAnsi="Arial"/>
          <w:b/>
          <w:bCs/>
          <w:lang w:val="en-US"/>
        </w:rPr>
        <w:t>37</w:t>
      </w:r>
      <w:r w:rsidR="004E5AB2">
        <w:rPr>
          <w:rFonts w:ascii="Arial" w:hAnsi="Arial"/>
          <w:b/>
          <w:bCs/>
          <w:lang w:val="en-US"/>
        </w:rPr>
        <w:t>,000 TO £42,000</w:t>
      </w:r>
      <w:r w:rsidR="003E6D25">
        <w:rPr>
          <w:rFonts w:ascii="Arial" w:hAnsi="Arial"/>
          <w:b/>
          <w:bCs/>
          <w:lang w:val="en-US"/>
        </w:rPr>
        <w:t xml:space="preserve"> (pro rata)</w:t>
      </w:r>
      <w:r>
        <w:rPr>
          <w:rFonts w:ascii="Arial" w:hAnsi="Arial"/>
          <w:b/>
          <w:bCs/>
          <w:lang w:val="en-US"/>
        </w:rPr>
        <w:t xml:space="preserve"> dependent on skills</w:t>
      </w:r>
      <w:bookmarkStart w:id="0" w:name="_GoBack"/>
      <w:bookmarkEnd w:id="0"/>
      <w:r>
        <w:rPr>
          <w:rFonts w:ascii="Arial" w:hAnsi="Arial"/>
          <w:b/>
          <w:bCs/>
          <w:lang w:val="en-US"/>
        </w:rPr>
        <w:t xml:space="preserve"> &amp; experience</w:t>
      </w:r>
      <w:r>
        <w:t xml:space="preserve"> </w:t>
      </w:r>
      <w:r w:rsidR="00A33B47" w:rsidRPr="00A33B47">
        <w:rPr>
          <w:b/>
        </w:rPr>
        <w:t xml:space="preserve">FTE </w:t>
      </w:r>
      <w:r>
        <w:rPr>
          <w:rFonts w:ascii="Arial" w:hAnsi="Arial"/>
          <w:b/>
          <w:bCs/>
          <w:lang w:val="en-US"/>
        </w:rPr>
        <w:t>(equivalent to Band 7 Agenda for Change)</w:t>
      </w:r>
    </w:p>
    <w:p w:rsidR="007D20C3" w:rsidRDefault="007D20C3" w:rsidP="009026BC">
      <w:pPr>
        <w:pStyle w:val="Body"/>
        <w:tabs>
          <w:tab w:val="left" w:pos="2835"/>
        </w:tabs>
        <w:spacing w:line="276" w:lineRule="auto"/>
        <w:ind w:left="2835" w:hanging="2835"/>
        <w:rPr>
          <w:rFonts w:ascii="Arial" w:eastAsia="Arial" w:hAnsi="Arial" w:cs="Arial"/>
          <w:b/>
          <w:bCs/>
          <w:lang w:val="en-US"/>
        </w:rPr>
      </w:pPr>
    </w:p>
    <w:p w:rsidR="007D20C3" w:rsidRDefault="004E5AB2" w:rsidP="009026BC">
      <w:pPr>
        <w:pStyle w:val="Body"/>
        <w:tabs>
          <w:tab w:val="left" w:pos="2835"/>
        </w:tabs>
        <w:spacing w:line="276" w:lineRule="auto"/>
        <w:ind w:left="2835" w:hanging="2835"/>
        <w:rPr>
          <w:rFonts w:ascii="Arial" w:eastAsia="Arial" w:hAnsi="Arial" w:cs="Arial"/>
          <w:b/>
          <w:bCs/>
          <w:lang w:val="en-US"/>
        </w:rPr>
      </w:pPr>
      <w:r>
        <w:rPr>
          <w:rFonts w:ascii="Arial" w:hAnsi="Arial"/>
          <w:b/>
          <w:bCs/>
          <w:lang w:val="en-US"/>
        </w:rPr>
        <w:t>HOURS:</w:t>
      </w:r>
      <w:r>
        <w:rPr>
          <w:rFonts w:ascii="Arial" w:hAnsi="Arial"/>
          <w:b/>
          <w:bCs/>
          <w:lang w:val="en-US"/>
        </w:rPr>
        <w:tab/>
        <w:t>2</w:t>
      </w:r>
      <w:r w:rsidR="0030583A">
        <w:rPr>
          <w:rFonts w:ascii="Arial" w:hAnsi="Arial"/>
          <w:b/>
          <w:bCs/>
          <w:lang w:val="en-US"/>
        </w:rPr>
        <w:t xml:space="preserve">3 </w:t>
      </w:r>
      <w:r w:rsidR="003F39DA">
        <w:rPr>
          <w:rFonts w:ascii="Arial" w:hAnsi="Arial"/>
          <w:b/>
          <w:bCs/>
          <w:lang w:val="en-US"/>
        </w:rPr>
        <w:t xml:space="preserve">(negotiable) </w:t>
      </w:r>
      <w:r w:rsidR="003F39DA" w:rsidRPr="00F97A0A">
        <w:rPr>
          <w:rFonts w:ascii="Arial" w:hAnsi="Arial"/>
          <w:bCs/>
          <w:lang w:val="en-US"/>
        </w:rPr>
        <w:t>ideally candidates will be able to ca</w:t>
      </w:r>
      <w:r w:rsidR="00AA74E4">
        <w:rPr>
          <w:rFonts w:ascii="Arial" w:hAnsi="Arial"/>
          <w:bCs/>
          <w:lang w:val="en-US"/>
        </w:rPr>
        <w:t xml:space="preserve">rry out </w:t>
      </w:r>
      <w:r w:rsidR="00F97A0A">
        <w:rPr>
          <w:rFonts w:ascii="Arial" w:hAnsi="Arial"/>
          <w:bCs/>
          <w:lang w:val="en-US"/>
        </w:rPr>
        <w:t>m</w:t>
      </w:r>
      <w:r w:rsidRPr="00F97A0A">
        <w:rPr>
          <w:rFonts w:ascii="Arial" w:hAnsi="Arial"/>
          <w:bCs/>
          <w:lang w:val="en-US"/>
        </w:rPr>
        <w:t>inor illness sessions</w:t>
      </w:r>
      <w:r w:rsidR="003F39DA" w:rsidRPr="00F97A0A">
        <w:rPr>
          <w:rFonts w:ascii="Arial" w:hAnsi="Arial"/>
          <w:bCs/>
          <w:lang w:val="en-US"/>
        </w:rPr>
        <w:t xml:space="preserve"> across the Practices sites Mon</w:t>
      </w:r>
      <w:r w:rsidR="00AA74E4">
        <w:rPr>
          <w:rFonts w:ascii="Arial" w:hAnsi="Arial"/>
          <w:bCs/>
          <w:lang w:val="en-US"/>
        </w:rPr>
        <w:t>day</w:t>
      </w:r>
      <w:r w:rsidR="003F39DA" w:rsidRPr="00F97A0A">
        <w:rPr>
          <w:rFonts w:ascii="Arial" w:hAnsi="Arial"/>
          <w:bCs/>
          <w:lang w:val="en-US"/>
        </w:rPr>
        <w:t>-</w:t>
      </w:r>
      <w:r w:rsidR="0004358E">
        <w:rPr>
          <w:rFonts w:ascii="Arial" w:hAnsi="Arial"/>
          <w:bCs/>
          <w:lang w:val="en-US"/>
        </w:rPr>
        <w:t>Thur</w:t>
      </w:r>
      <w:r w:rsidR="00AA74E4">
        <w:rPr>
          <w:rFonts w:ascii="Arial" w:hAnsi="Arial"/>
          <w:bCs/>
          <w:lang w:val="en-US"/>
        </w:rPr>
        <w:t>sday am +</w:t>
      </w:r>
      <w:r w:rsidRPr="00F97A0A">
        <w:rPr>
          <w:rFonts w:ascii="Arial" w:hAnsi="Arial"/>
          <w:bCs/>
          <w:lang w:val="en-US"/>
        </w:rPr>
        <w:t xml:space="preserve"> Nursing sessions </w:t>
      </w:r>
      <w:r w:rsidR="00AA74E4" w:rsidRPr="00F97A0A">
        <w:rPr>
          <w:rFonts w:ascii="Arial" w:hAnsi="Arial"/>
          <w:bCs/>
          <w:lang w:val="en-US"/>
        </w:rPr>
        <w:t>Wed</w:t>
      </w:r>
      <w:r w:rsidR="00AA74E4">
        <w:rPr>
          <w:rFonts w:ascii="Arial" w:hAnsi="Arial"/>
          <w:bCs/>
          <w:lang w:val="en-US"/>
        </w:rPr>
        <w:t>nesday</w:t>
      </w:r>
      <w:r w:rsidRPr="00F97A0A">
        <w:rPr>
          <w:rFonts w:ascii="Arial" w:hAnsi="Arial"/>
          <w:bCs/>
          <w:lang w:val="en-US"/>
        </w:rPr>
        <w:t xml:space="preserve"> &amp; </w:t>
      </w:r>
      <w:r w:rsidR="00AA74E4" w:rsidRPr="00F97A0A">
        <w:rPr>
          <w:rFonts w:ascii="Arial" w:hAnsi="Arial"/>
          <w:bCs/>
          <w:lang w:val="en-US"/>
        </w:rPr>
        <w:t>Thur</w:t>
      </w:r>
      <w:r w:rsidR="00AA74E4">
        <w:rPr>
          <w:rFonts w:ascii="Arial" w:hAnsi="Arial"/>
          <w:bCs/>
          <w:lang w:val="en-US"/>
        </w:rPr>
        <w:t>sday</w:t>
      </w:r>
      <w:r w:rsidR="00AA74E4" w:rsidRPr="00F97A0A">
        <w:rPr>
          <w:rFonts w:ascii="Arial" w:hAnsi="Arial"/>
          <w:bCs/>
          <w:lang w:val="en-US"/>
        </w:rPr>
        <w:t xml:space="preserve"> (</w:t>
      </w:r>
      <w:r w:rsidRPr="00F97A0A">
        <w:rPr>
          <w:rFonts w:ascii="Arial" w:hAnsi="Arial"/>
          <w:bCs/>
          <w:lang w:val="en-US"/>
        </w:rPr>
        <w:t>pm).</w:t>
      </w:r>
    </w:p>
    <w:p w:rsidR="007D20C3" w:rsidRDefault="007D20C3" w:rsidP="009026BC">
      <w:pPr>
        <w:pStyle w:val="Body"/>
        <w:tabs>
          <w:tab w:val="left" w:pos="2835"/>
        </w:tabs>
        <w:spacing w:line="276" w:lineRule="auto"/>
        <w:ind w:left="2835" w:hanging="2835"/>
        <w:rPr>
          <w:rFonts w:ascii="Arial" w:eastAsia="Arial" w:hAnsi="Arial" w:cs="Arial"/>
          <w:b/>
          <w:bCs/>
          <w:lang w:val="en-US"/>
        </w:rPr>
      </w:pPr>
    </w:p>
    <w:p w:rsidR="007D20C3" w:rsidRDefault="003F39DA" w:rsidP="009026BC">
      <w:pPr>
        <w:pStyle w:val="Body"/>
        <w:tabs>
          <w:tab w:val="left" w:pos="2835"/>
        </w:tabs>
        <w:spacing w:line="276" w:lineRule="auto"/>
        <w:ind w:left="2835" w:hanging="2835"/>
        <w:rPr>
          <w:rFonts w:ascii="Arial" w:eastAsia="Arial" w:hAnsi="Arial" w:cs="Arial"/>
          <w:b/>
          <w:bCs/>
          <w:lang w:val="en-US"/>
        </w:rPr>
      </w:pPr>
      <w:r>
        <w:rPr>
          <w:rFonts w:ascii="Arial" w:hAnsi="Arial"/>
          <w:b/>
          <w:bCs/>
          <w:lang w:val="en-US"/>
        </w:rPr>
        <w:t>ADDITIONAL BENEFITS:</w:t>
      </w:r>
    </w:p>
    <w:p w:rsidR="007D20C3" w:rsidRDefault="003F39DA" w:rsidP="009026BC">
      <w:pPr>
        <w:pStyle w:val="Body"/>
        <w:numPr>
          <w:ilvl w:val="0"/>
          <w:numId w:val="2"/>
        </w:numPr>
        <w:spacing w:line="276" w:lineRule="auto"/>
        <w:rPr>
          <w:rFonts w:ascii="Arial" w:eastAsia="Arial" w:hAnsi="Arial" w:cs="Arial"/>
          <w:lang w:val="en-US"/>
        </w:rPr>
      </w:pPr>
      <w:r>
        <w:rPr>
          <w:rFonts w:ascii="Arial" w:hAnsi="Arial"/>
          <w:lang w:val="en-US"/>
        </w:rPr>
        <w:t>Continuation of NHS Pension Scheme</w:t>
      </w:r>
    </w:p>
    <w:p w:rsidR="007D20C3" w:rsidRDefault="003F39DA" w:rsidP="009026BC">
      <w:pPr>
        <w:pStyle w:val="Body"/>
        <w:numPr>
          <w:ilvl w:val="0"/>
          <w:numId w:val="2"/>
        </w:numPr>
        <w:spacing w:line="276" w:lineRule="auto"/>
        <w:rPr>
          <w:rFonts w:ascii="Arial" w:eastAsia="Arial" w:hAnsi="Arial" w:cs="Arial"/>
          <w:lang w:val="en-US"/>
        </w:rPr>
      </w:pPr>
      <w:r>
        <w:rPr>
          <w:rFonts w:ascii="Arial" w:hAnsi="Arial"/>
          <w:lang w:val="en-US"/>
        </w:rPr>
        <w:t>6.6 weeks A/L rising to 7.6 weeks pro rata (include B/H allowance)</w:t>
      </w:r>
    </w:p>
    <w:p w:rsidR="007D20C3" w:rsidRDefault="003F39DA" w:rsidP="009026BC">
      <w:pPr>
        <w:pStyle w:val="Body"/>
        <w:numPr>
          <w:ilvl w:val="0"/>
          <w:numId w:val="2"/>
        </w:numPr>
        <w:spacing w:line="276" w:lineRule="auto"/>
        <w:rPr>
          <w:rFonts w:ascii="Arial" w:eastAsia="Arial" w:hAnsi="Arial" w:cs="Arial"/>
          <w:lang w:val="en-US"/>
        </w:rPr>
      </w:pPr>
      <w:r>
        <w:rPr>
          <w:rFonts w:ascii="Arial" w:hAnsi="Arial"/>
          <w:lang w:val="en-US"/>
        </w:rPr>
        <w:t>Professional development and support</w:t>
      </w:r>
    </w:p>
    <w:p w:rsidR="007D20C3" w:rsidRDefault="003F39DA" w:rsidP="009026BC">
      <w:pPr>
        <w:pStyle w:val="Body"/>
        <w:numPr>
          <w:ilvl w:val="0"/>
          <w:numId w:val="2"/>
        </w:numPr>
        <w:spacing w:line="276" w:lineRule="auto"/>
        <w:rPr>
          <w:rFonts w:ascii="Arial" w:eastAsia="Arial" w:hAnsi="Arial" w:cs="Arial"/>
          <w:lang w:val="en-US"/>
        </w:rPr>
      </w:pPr>
      <w:r>
        <w:rPr>
          <w:rFonts w:ascii="Arial" w:hAnsi="Arial"/>
          <w:lang w:val="en-US"/>
        </w:rPr>
        <w:t>Access to confidential employee wellbeing and advice service</w:t>
      </w:r>
    </w:p>
    <w:p w:rsidR="007D20C3" w:rsidRDefault="003F39DA" w:rsidP="009026BC">
      <w:pPr>
        <w:pStyle w:val="Body"/>
        <w:numPr>
          <w:ilvl w:val="0"/>
          <w:numId w:val="2"/>
        </w:numPr>
        <w:spacing w:line="276" w:lineRule="auto"/>
        <w:rPr>
          <w:rFonts w:ascii="Arial" w:eastAsia="Arial" w:hAnsi="Arial" w:cs="Arial"/>
          <w:lang w:val="en-US"/>
        </w:rPr>
      </w:pPr>
      <w:r>
        <w:rPr>
          <w:rFonts w:ascii="Arial" w:hAnsi="Arial"/>
          <w:lang w:val="en-US"/>
        </w:rPr>
        <w:t>Professional indemnity via state backed scheme and top up fees covered via the Practice</w:t>
      </w:r>
    </w:p>
    <w:p w:rsidR="007D20C3" w:rsidRDefault="003F39DA" w:rsidP="009026BC">
      <w:pPr>
        <w:pStyle w:val="Body"/>
        <w:numPr>
          <w:ilvl w:val="0"/>
          <w:numId w:val="2"/>
        </w:numPr>
        <w:spacing w:line="276" w:lineRule="auto"/>
        <w:rPr>
          <w:rFonts w:ascii="Arial" w:eastAsia="Arial" w:hAnsi="Arial" w:cs="Arial"/>
          <w:b/>
          <w:bCs/>
          <w:lang w:val="en-US"/>
        </w:rPr>
      </w:pPr>
      <w:r>
        <w:rPr>
          <w:rFonts w:ascii="Arial" w:hAnsi="Arial"/>
          <w:lang w:val="en-US"/>
        </w:rPr>
        <w:t>Travel expenses between sites</w:t>
      </w:r>
    </w:p>
    <w:p w:rsidR="007D20C3" w:rsidRDefault="007D20C3" w:rsidP="009026BC">
      <w:pPr>
        <w:pStyle w:val="Body"/>
        <w:tabs>
          <w:tab w:val="left" w:pos="2835"/>
        </w:tabs>
        <w:spacing w:line="276" w:lineRule="auto"/>
        <w:ind w:left="2835" w:hanging="2835"/>
        <w:rPr>
          <w:rFonts w:ascii="Arial" w:eastAsia="Arial" w:hAnsi="Arial" w:cs="Arial"/>
          <w:b/>
          <w:bCs/>
        </w:rPr>
      </w:pPr>
    </w:p>
    <w:p w:rsidR="007D20C3" w:rsidRDefault="007D20C3">
      <w:pPr>
        <w:pStyle w:val="Body"/>
        <w:rPr>
          <w:rFonts w:ascii="Arial" w:eastAsia="Arial" w:hAnsi="Arial" w:cs="Arial"/>
          <w:b/>
          <w:bCs/>
          <w:i/>
          <w:iCs/>
        </w:rPr>
      </w:pPr>
    </w:p>
    <w:p w:rsidR="007D20C3" w:rsidRDefault="003F39DA">
      <w:pPr>
        <w:pStyle w:val="Body"/>
        <w:rPr>
          <w:rFonts w:ascii="Arial" w:eastAsia="Arial" w:hAnsi="Arial" w:cs="Arial"/>
          <w:b/>
          <w:bCs/>
        </w:rPr>
      </w:pPr>
      <w:r>
        <w:rPr>
          <w:rFonts w:ascii="Arial" w:hAnsi="Arial"/>
          <w:b/>
          <w:bCs/>
          <w:lang w:val="en-US"/>
        </w:rPr>
        <w:t>Practice Profile:</w:t>
      </w:r>
    </w:p>
    <w:p w:rsidR="007D20C3" w:rsidRDefault="003F39DA" w:rsidP="009026BC">
      <w:pPr>
        <w:pStyle w:val="Body"/>
        <w:spacing w:before="100" w:after="100" w:line="276" w:lineRule="auto"/>
        <w:rPr>
          <w:rFonts w:ascii="Arial" w:eastAsia="Arial" w:hAnsi="Arial" w:cs="Arial"/>
        </w:rPr>
      </w:pPr>
      <w:r>
        <w:rPr>
          <w:rFonts w:ascii="Arial" w:hAnsi="Arial"/>
          <w:lang w:val="en-US"/>
        </w:rPr>
        <w:t>The Doctors and staff at Western Vale Family Practice are proud to offer the highest standard of patient-centred healthcare. We are a friendly,</w:t>
      </w:r>
      <w:r>
        <w:rPr>
          <w:rFonts w:ascii="Arial" w:hAnsi="Arial"/>
        </w:rPr>
        <w:t> </w:t>
      </w:r>
      <w:r>
        <w:rPr>
          <w:rFonts w:ascii="Arial" w:hAnsi="Arial"/>
          <w:lang w:val="en-US"/>
        </w:rPr>
        <w:t>caring and forward thinking</w:t>
      </w:r>
      <w:r>
        <w:rPr>
          <w:rFonts w:ascii="Arial" w:hAnsi="Arial"/>
        </w:rPr>
        <w:t> </w:t>
      </w:r>
      <w:r>
        <w:rPr>
          <w:rFonts w:ascii="Arial" w:hAnsi="Arial"/>
          <w:lang w:val="en-US"/>
        </w:rPr>
        <w:t>Practice. We provide quality services to a</w:t>
      </w:r>
      <w:r>
        <w:rPr>
          <w:rFonts w:ascii="Arial" w:hAnsi="Arial"/>
        </w:rPr>
        <w:t> </w:t>
      </w:r>
      <w:r>
        <w:rPr>
          <w:rFonts w:ascii="Arial" w:hAnsi="Arial"/>
          <w:lang w:val="en-US"/>
        </w:rPr>
        <w:t>patient population of over 10,600 patients across the Western Vale of Glamorgan. We also undertake the vocational training of General Practitioners and Medical Students.</w:t>
      </w:r>
    </w:p>
    <w:p w:rsidR="007D20C3" w:rsidRDefault="003F39DA" w:rsidP="009026BC">
      <w:pPr>
        <w:pStyle w:val="Body"/>
        <w:spacing w:before="100" w:after="100" w:line="276" w:lineRule="auto"/>
        <w:rPr>
          <w:rFonts w:ascii="Arial" w:eastAsia="Arial" w:hAnsi="Arial" w:cs="Arial"/>
        </w:rPr>
      </w:pPr>
      <w:r>
        <w:rPr>
          <w:rFonts w:ascii="Arial" w:hAnsi="Arial"/>
          <w:lang w:val="en-US"/>
        </w:rPr>
        <w:t>Our main site, which is also our administrative centre, is in the purpose developed Health Centre in Cowbridge and we have branch surgeries in Llantwit Major Health Centre and St Athan.</w:t>
      </w:r>
    </w:p>
    <w:p w:rsidR="007D20C3" w:rsidRDefault="003F39DA" w:rsidP="009026BC">
      <w:pPr>
        <w:pStyle w:val="Body"/>
        <w:spacing w:before="100" w:after="100" w:line="276" w:lineRule="auto"/>
        <w:rPr>
          <w:rFonts w:ascii="Arial" w:eastAsia="Arial" w:hAnsi="Arial" w:cs="Arial"/>
        </w:rPr>
      </w:pPr>
      <w:r>
        <w:rPr>
          <w:rFonts w:ascii="Arial" w:hAnsi="Arial"/>
          <w:lang w:val="en-US"/>
        </w:rPr>
        <w:t>We offer a range of NHS and private services in the Practice via our multidisciplinary and highly skilled team. We currently have five GP Partners,</w:t>
      </w:r>
      <w:r>
        <w:rPr>
          <w:rFonts w:ascii="Arial" w:hAnsi="Arial"/>
        </w:rPr>
        <w:t> </w:t>
      </w:r>
      <w:r>
        <w:rPr>
          <w:rFonts w:ascii="Arial" w:hAnsi="Arial"/>
          <w:lang w:val="en-US"/>
        </w:rPr>
        <w:t>three Salaried GPs, a Nurse Practitioner (Nursing Team Manager)</w:t>
      </w:r>
      <w:r>
        <w:rPr>
          <w:rFonts w:ascii="Arial" w:hAnsi="Arial"/>
        </w:rPr>
        <w:t>, </w:t>
      </w:r>
      <w:r>
        <w:rPr>
          <w:rFonts w:ascii="Arial" w:hAnsi="Arial"/>
          <w:lang w:val="en-US"/>
        </w:rPr>
        <w:t>a Practice Nurse,</w:t>
      </w:r>
      <w:r>
        <w:rPr>
          <w:rFonts w:ascii="Arial" w:hAnsi="Arial"/>
        </w:rPr>
        <w:t> </w:t>
      </w:r>
      <w:r>
        <w:rPr>
          <w:rFonts w:ascii="Arial" w:hAnsi="Arial"/>
          <w:lang w:val="en-US"/>
        </w:rPr>
        <w:t>a Nursing Assistant (Carer and Memory Champion)</w:t>
      </w:r>
      <w:r>
        <w:rPr>
          <w:rFonts w:ascii="Arial" w:hAnsi="Arial"/>
        </w:rPr>
        <w:t> </w:t>
      </w:r>
      <w:r>
        <w:rPr>
          <w:rFonts w:ascii="Arial" w:hAnsi="Arial"/>
          <w:lang w:val="en-US"/>
        </w:rPr>
        <w:t>and a Practice  and Cluster Pharmacist. We also employ around 20 members of staff across Management, Administrative and Reception areas.</w:t>
      </w:r>
    </w:p>
    <w:p w:rsidR="007D20C3" w:rsidRDefault="003F39DA" w:rsidP="009026BC">
      <w:pPr>
        <w:pStyle w:val="Body"/>
        <w:spacing w:before="100" w:after="100" w:line="276" w:lineRule="auto"/>
        <w:rPr>
          <w:rFonts w:ascii="Arial" w:eastAsia="Arial" w:hAnsi="Arial" w:cs="Arial"/>
          <w:b/>
          <w:bCs/>
        </w:rPr>
      </w:pPr>
      <w:r>
        <w:rPr>
          <w:rFonts w:ascii="Arial" w:hAnsi="Arial"/>
          <w:b/>
          <w:bCs/>
          <w:lang w:val="en-US"/>
        </w:rPr>
        <w:t xml:space="preserve">As a </w:t>
      </w:r>
      <w:r w:rsidR="004E5AB2">
        <w:rPr>
          <w:rFonts w:ascii="Arial" w:hAnsi="Arial"/>
          <w:b/>
          <w:bCs/>
          <w:lang w:val="en-US"/>
        </w:rPr>
        <w:t>Practice,</w:t>
      </w:r>
      <w:r>
        <w:rPr>
          <w:rFonts w:ascii="Arial" w:hAnsi="Arial"/>
          <w:b/>
          <w:bCs/>
          <w:lang w:val="en-US"/>
        </w:rPr>
        <w:t xml:space="preserve"> we have much to be proud of:</w:t>
      </w:r>
    </w:p>
    <w:p w:rsidR="007D20C3" w:rsidRDefault="0004358E" w:rsidP="009026BC">
      <w:pPr>
        <w:pStyle w:val="Body"/>
        <w:numPr>
          <w:ilvl w:val="0"/>
          <w:numId w:val="3"/>
        </w:numPr>
        <w:spacing w:before="100" w:after="100" w:line="276" w:lineRule="auto"/>
        <w:rPr>
          <w:rFonts w:ascii="Arial" w:eastAsia="Arial" w:hAnsi="Arial" w:cs="Arial"/>
          <w:lang w:val="en-US"/>
        </w:rPr>
      </w:pPr>
      <w:r>
        <w:rPr>
          <w:rFonts w:ascii="Arial" w:hAnsi="Arial"/>
          <w:lang w:val="en-US"/>
        </w:rPr>
        <w:t>W</w:t>
      </w:r>
      <w:r w:rsidR="003F39DA">
        <w:rPr>
          <w:rFonts w:ascii="Arial" w:hAnsi="Arial"/>
          <w:lang w:val="en-US"/>
        </w:rPr>
        <w:t>e will soon be offering a Community Memory clinic and are</w:t>
      </w:r>
      <w:r w:rsidR="003F39DA">
        <w:rPr>
          <w:rFonts w:ascii="Arial" w:hAnsi="Arial"/>
        </w:rPr>
        <w:t> </w:t>
      </w:r>
      <w:r w:rsidR="003F39DA">
        <w:rPr>
          <w:rFonts w:ascii="Arial" w:hAnsi="Arial"/>
          <w:lang w:val="en-US"/>
        </w:rPr>
        <w:t>active participants of Dementia Friendly Cowbridge and will be supporting</w:t>
      </w:r>
      <w:r w:rsidR="004E5AB2">
        <w:rPr>
          <w:rFonts w:ascii="Arial" w:hAnsi="Arial"/>
        </w:rPr>
        <w:t> Dementia</w:t>
      </w:r>
      <w:r w:rsidR="003F39DA">
        <w:rPr>
          <w:rFonts w:ascii="Arial" w:hAnsi="Arial"/>
          <w:lang w:val="en-US"/>
        </w:rPr>
        <w:t xml:space="preserve"> Friendly</w:t>
      </w:r>
      <w:r w:rsidR="003F39DA">
        <w:rPr>
          <w:rFonts w:ascii="Arial" w:hAnsi="Arial"/>
        </w:rPr>
        <w:t> </w:t>
      </w:r>
      <w:r w:rsidR="003F39DA">
        <w:rPr>
          <w:rFonts w:ascii="Arial" w:hAnsi="Arial"/>
          <w:lang w:val="nl-NL"/>
        </w:rPr>
        <w:t>Llantwit Major.</w:t>
      </w:r>
    </w:p>
    <w:p w:rsidR="007D20C3" w:rsidRDefault="0004358E" w:rsidP="009026BC">
      <w:pPr>
        <w:pStyle w:val="Body"/>
        <w:numPr>
          <w:ilvl w:val="0"/>
          <w:numId w:val="3"/>
        </w:numPr>
        <w:spacing w:before="100" w:after="100" w:line="276" w:lineRule="auto"/>
        <w:rPr>
          <w:rFonts w:ascii="Arial" w:eastAsia="Arial" w:hAnsi="Arial" w:cs="Arial"/>
          <w:lang w:val="en-US"/>
        </w:rPr>
      </w:pPr>
      <w:r>
        <w:rPr>
          <w:rFonts w:ascii="Arial" w:hAnsi="Arial"/>
          <w:lang w:val="en-US"/>
        </w:rPr>
        <w:t>W</w:t>
      </w:r>
      <w:r w:rsidR="003F39DA">
        <w:rPr>
          <w:rFonts w:ascii="Arial" w:hAnsi="Arial"/>
          <w:lang w:val="en-US"/>
        </w:rPr>
        <w:t>e have recently been given silver accreditation via the Vale Local Authority for the support we provide Carers.</w:t>
      </w:r>
    </w:p>
    <w:p w:rsidR="007D20C3" w:rsidRDefault="0004358E" w:rsidP="009026BC">
      <w:pPr>
        <w:pStyle w:val="Body"/>
        <w:numPr>
          <w:ilvl w:val="0"/>
          <w:numId w:val="3"/>
        </w:numPr>
        <w:spacing w:before="100" w:after="100" w:line="276" w:lineRule="auto"/>
        <w:rPr>
          <w:rFonts w:ascii="Arial" w:eastAsia="Arial" w:hAnsi="Arial" w:cs="Arial"/>
          <w:lang w:val="en-US"/>
        </w:rPr>
      </w:pPr>
      <w:r>
        <w:rPr>
          <w:rFonts w:ascii="Arial" w:hAnsi="Arial"/>
          <w:lang w:val="en-US"/>
        </w:rPr>
        <w:lastRenderedPageBreak/>
        <w:t>W</w:t>
      </w:r>
      <w:r w:rsidR="003F39DA">
        <w:rPr>
          <w:rFonts w:ascii="Arial" w:hAnsi="Arial"/>
          <w:lang w:val="en-US"/>
        </w:rPr>
        <w:t>e actively support children</w:t>
      </w:r>
      <w:r w:rsidR="003F39DA">
        <w:rPr>
          <w:rFonts w:ascii="Arial" w:hAnsi="Arial"/>
        </w:rPr>
        <w:t>’</w:t>
      </w:r>
      <w:r w:rsidR="003F39DA">
        <w:rPr>
          <w:rFonts w:ascii="Arial" w:hAnsi="Arial"/>
          <w:lang w:val="en-US"/>
        </w:rPr>
        <w:t>s wellbeing in the local community, through sponsorship of kits for the Cowbridge Mini and Junior Rugby Team and the St Athan Saints junior football team.</w:t>
      </w:r>
    </w:p>
    <w:p w:rsidR="007D20C3" w:rsidRDefault="007D20C3" w:rsidP="009026BC">
      <w:pPr>
        <w:pStyle w:val="Body"/>
        <w:tabs>
          <w:tab w:val="right" w:pos="9328"/>
        </w:tabs>
        <w:spacing w:line="276" w:lineRule="auto"/>
        <w:jc w:val="both"/>
        <w:rPr>
          <w:rFonts w:ascii="Arial" w:eastAsia="Arial" w:hAnsi="Arial" w:cs="Arial"/>
        </w:rPr>
      </w:pPr>
    </w:p>
    <w:p w:rsidR="007D20C3" w:rsidRDefault="003F39DA" w:rsidP="009026BC">
      <w:pPr>
        <w:pStyle w:val="Body"/>
        <w:tabs>
          <w:tab w:val="right" w:pos="9328"/>
        </w:tabs>
        <w:spacing w:line="276" w:lineRule="auto"/>
        <w:jc w:val="both"/>
        <w:rPr>
          <w:rFonts w:ascii="Arial" w:hAnsi="Arial"/>
          <w:lang w:val="en-US"/>
        </w:rPr>
      </w:pPr>
      <w:r>
        <w:rPr>
          <w:rFonts w:ascii="Arial" w:hAnsi="Arial"/>
          <w:lang w:val="en-US"/>
        </w:rPr>
        <w:t>The GP Practice is often first point of contact for healthcare. The aim is to provide an easily accessible route to care, whatever the patient’s problem. Since we often care for people and their families over extended periods of time, the relationship between patient, the Doctors and staff in the Practice is particularly important. All our staff, at all times are expected to behave in accordance with the Practice values, demonstrating commitment to the delivery of a high quality service to our patients. Our values are:</w:t>
      </w:r>
    </w:p>
    <w:p w:rsidR="003E6D25" w:rsidRDefault="003E6D25" w:rsidP="009026BC">
      <w:pPr>
        <w:pStyle w:val="Body"/>
        <w:tabs>
          <w:tab w:val="right" w:pos="9328"/>
        </w:tabs>
        <w:spacing w:line="276" w:lineRule="auto"/>
        <w:jc w:val="both"/>
        <w:rPr>
          <w:rFonts w:ascii="Arial" w:eastAsia="Arial" w:hAnsi="Arial" w:cs="Arial"/>
        </w:rPr>
      </w:pPr>
    </w:p>
    <w:p w:rsidR="003E6D25" w:rsidRPr="003E6D25" w:rsidRDefault="003F39DA" w:rsidP="003E6D25">
      <w:pPr>
        <w:pStyle w:val="Body"/>
        <w:spacing w:line="276" w:lineRule="auto"/>
        <w:ind w:left="720"/>
        <w:jc w:val="both"/>
        <w:rPr>
          <w:rFonts w:ascii="Arial" w:eastAsia="Arial" w:hAnsi="Arial" w:cs="Arial"/>
          <w:lang w:val="en-US"/>
        </w:rPr>
      </w:pPr>
      <w:r>
        <w:rPr>
          <w:rFonts w:ascii="Arial" w:hAnsi="Arial"/>
          <w:lang w:val="en-US"/>
        </w:rPr>
        <w:t xml:space="preserve">We </w:t>
      </w:r>
      <w:r>
        <w:rPr>
          <w:rFonts w:ascii="Arial" w:hAnsi="Arial"/>
          <w:b/>
          <w:bCs/>
        </w:rPr>
        <w:t>Care</w:t>
      </w:r>
      <w:r>
        <w:rPr>
          <w:rFonts w:ascii="Arial" w:hAnsi="Arial"/>
        </w:rPr>
        <w:t xml:space="preserve">, </w:t>
      </w:r>
      <w:r>
        <w:rPr>
          <w:rFonts w:ascii="Arial" w:hAnsi="Arial"/>
          <w:b/>
          <w:bCs/>
          <w:lang w:val="fr-FR"/>
        </w:rPr>
        <w:t>Respect</w:t>
      </w:r>
      <w:r>
        <w:rPr>
          <w:rFonts w:ascii="Arial" w:hAnsi="Arial"/>
          <w:lang w:val="en-US"/>
        </w:rPr>
        <w:t xml:space="preserve"> and treat our patients and colleagues with </w:t>
      </w:r>
      <w:r>
        <w:rPr>
          <w:rFonts w:ascii="Arial" w:hAnsi="Arial"/>
          <w:b/>
          <w:bCs/>
          <w:lang w:val="en-US"/>
        </w:rPr>
        <w:t>Kindness</w:t>
      </w:r>
      <w:r>
        <w:rPr>
          <w:rFonts w:ascii="Arial" w:hAnsi="Arial"/>
        </w:rPr>
        <w:t>;</w:t>
      </w:r>
    </w:p>
    <w:p w:rsidR="003E6D25" w:rsidRPr="003E6D25" w:rsidRDefault="003F39DA" w:rsidP="003E6D25">
      <w:pPr>
        <w:pStyle w:val="Body"/>
        <w:numPr>
          <w:ilvl w:val="0"/>
          <w:numId w:val="25"/>
        </w:numPr>
        <w:spacing w:line="276" w:lineRule="auto"/>
        <w:jc w:val="both"/>
        <w:rPr>
          <w:rFonts w:ascii="Arial" w:eastAsia="Arial" w:hAnsi="Arial" w:cs="Arial"/>
          <w:lang w:val="en-US"/>
        </w:rPr>
      </w:pPr>
      <w:r w:rsidRPr="003E6D25">
        <w:rPr>
          <w:rFonts w:ascii="Arial" w:hAnsi="Arial"/>
          <w:lang w:val="en-US"/>
        </w:rPr>
        <w:t xml:space="preserve">We </w:t>
      </w:r>
      <w:r w:rsidRPr="003E6D25">
        <w:rPr>
          <w:rFonts w:ascii="Arial" w:hAnsi="Arial"/>
          <w:b/>
          <w:bCs/>
        </w:rPr>
        <w:t>Trust</w:t>
      </w:r>
      <w:r w:rsidRPr="003E6D25">
        <w:rPr>
          <w:rFonts w:ascii="Arial" w:hAnsi="Arial"/>
          <w:lang w:val="en-US"/>
        </w:rPr>
        <w:t xml:space="preserve"> one another; and act with </w:t>
      </w:r>
      <w:r w:rsidRPr="003E6D25">
        <w:rPr>
          <w:rFonts w:ascii="Arial" w:hAnsi="Arial"/>
          <w:b/>
          <w:bCs/>
        </w:rPr>
        <w:t>Honest</w:t>
      </w:r>
    </w:p>
    <w:p w:rsidR="007D20C3" w:rsidRPr="003E6D25" w:rsidRDefault="003F39DA" w:rsidP="003E6D25">
      <w:pPr>
        <w:pStyle w:val="Body"/>
        <w:numPr>
          <w:ilvl w:val="0"/>
          <w:numId w:val="25"/>
        </w:numPr>
        <w:spacing w:line="276" w:lineRule="auto"/>
        <w:jc w:val="both"/>
        <w:rPr>
          <w:rFonts w:ascii="Arial" w:eastAsia="Arial" w:hAnsi="Arial" w:cs="Arial"/>
          <w:lang w:val="en-US"/>
        </w:rPr>
      </w:pPr>
      <w:r w:rsidRPr="003E6D25">
        <w:rPr>
          <w:rFonts w:ascii="Arial" w:hAnsi="Arial"/>
          <w:lang w:val="en-US"/>
        </w:rPr>
        <w:t xml:space="preserve">We take </w:t>
      </w:r>
      <w:r w:rsidRPr="003E6D25">
        <w:rPr>
          <w:rFonts w:ascii="Arial" w:hAnsi="Arial"/>
          <w:b/>
          <w:bCs/>
          <w:lang w:val="en-US"/>
        </w:rPr>
        <w:t>Personal Responsibility</w:t>
      </w:r>
      <w:r w:rsidRPr="003E6D25">
        <w:rPr>
          <w:rFonts w:ascii="Arial" w:hAnsi="Arial"/>
        </w:rPr>
        <w:t xml:space="preserve"> </w:t>
      </w:r>
    </w:p>
    <w:p w:rsidR="007D20C3" w:rsidRDefault="007D20C3" w:rsidP="009026BC">
      <w:pPr>
        <w:pStyle w:val="Body"/>
        <w:spacing w:line="276" w:lineRule="auto"/>
        <w:ind w:left="720"/>
        <w:jc w:val="both"/>
        <w:rPr>
          <w:rFonts w:ascii="Arial" w:eastAsia="Arial" w:hAnsi="Arial" w:cs="Arial"/>
        </w:rPr>
      </w:pPr>
    </w:p>
    <w:p w:rsidR="007D20C3" w:rsidRDefault="003F39DA" w:rsidP="009026BC">
      <w:pPr>
        <w:pStyle w:val="Body"/>
        <w:spacing w:line="276" w:lineRule="auto"/>
        <w:jc w:val="both"/>
        <w:rPr>
          <w:rFonts w:ascii="Arial" w:eastAsia="Arial" w:hAnsi="Arial" w:cs="Arial"/>
        </w:rPr>
      </w:pPr>
      <w:r>
        <w:rPr>
          <w:rFonts w:ascii="Arial" w:hAnsi="Arial"/>
          <w:lang w:val="en-US"/>
        </w:rPr>
        <w:t>We aim to ensure that staff are appropriately trained and confident in the work they do and we provide opportunities to continuously learn, develop, gain job satisfaction and reach their full potential.</w:t>
      </w:r>
    </w:p>
    <w:p w:rsidR="007D20C3" w:rsidRDefault="007D20C3" w:rsidP="009026BC">
      <w:pPr>
        <w:pStyle w:val="Body"/>
        <w:spacing w:line="276" w:lineRule="auto"/>
      </w:pPr>
    </w:p>
    <w:p w:rsidR="007D20C3" w:rsidRDefault="003F39DA" w:rsidP="009026BC">
      <w:pPr>
        <w:pStyle w:val="Body"/>
        <w:widowControl w:val="0"/>
        <w:spacing w:after="240" w:line="276" w:lineRule="auto"/>
        <w:rPr>
          <w:rFonts w:ascii="Arial" w:eastAsia="Arial" w:hAnsi="Arial" w:cs="Arial"/>
          <w:b/>
          <w:bCs/>
        </w:rPr>
      </w:pPr>
      <w:r>
        <w:rPr>
          <w:rFonts w:ascii="Arial" w:hAnsi="Arial"/>
          <w:b/>
          <w:bCs/>
          <w:lang w:val="en-US"/>
        </w:rPr>
        <w:t>Job Summary</w:t>
      </w:r>
    </w:p>
    <w:p w:rsidR="007D20C3" w:rsidRDefault="003F39DA" w:rsidP="009026BC">
      <w:pPr>
        <w:pStyle w:val="Body"/>
        <w:widowControl w:val="0"/>
        <w:spacing w:after="240" w:line="276" w:lineRule="auto"/>
        <w:rPr>
          <w:rFonts w:ascii="Arial" w:eastAsia="Arial" w:hAnsi="Arial" w:cs="Arial"/>
        </w:rPr>
      </w:pPr>
      <w:r>
        <w:rPr>
          <w:rFonts w:ascii="Arial" w:hAnsi="Arial"/>
          <w:lang w:val="en-US"/>
        </w:rPr>
        <w:t>To deliver safe and effective Nurse Practitioner services and care, working as part of the Practice multidisciplinary team. You will be responsible for a number of clinical areas such as health promotion, chronic disease management, health prevention as well as supporting the Nursing team in the reviewing of clinical policy and procedure and supporting the mentoring of junior members of the Nursing Team.</w:t>
      </w:r>
    </w:p>
    <w:p w:rsidR="007D20C3" w:rsidRDefault="003F39DA" w:rsidP="009026BC">
      <w:pPr>
        <w:pStyle w:val="Body"/>
        <w:spacing w:line="276" w:lineRule="auto"/>
        <w:rPr>
          <w:rFonts w:ascii="Arial" w:eastAsia="Arial" w:hAnsi="Arial" w:cs="Arial"/>
          <w:lang w:val="en-US"/>
        </w:rPr>
      </w:pPr>
      <w:r>
        <w:rPr>
          <w:rFonts w:ascii="Arial" w:hAnsi="Arial"/>
          <w:lang w:val="en-US"/>
        </w:rPr>
        <w:t>The following are the core responsibilities of the Nurse Practitioner. There may be on occasion, a requirement to carry out other tasks; this will be dependent upon factors such as workload and staffing levels:</w:t>
      </w:r>
    </w:p>
    <w:p w:rsidR="007D20C3" w:rsidRDefault="007D20C3" w:rsidP="009026BC">
      <w:pPr>
        <w:pStyle w:val="Body"/>
        <w:spacing w:line="276" w:lineRule="auto"/>
        <w:rPr>
          <w:rFonts w:ascii="Arial" w:eastAsia="Arial" w:hAnsi="Arial" w:cs="Arial"/>
          <w:lang w:val="en-US"/>
        </w:rPr>
      </w:pP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Develop, implement and embed health promotion and well-being programmes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Provide a</w:t>
      </w:r>
      <w:r w:rsidR="008240F2">
        <w:rPr>
          <w:rFonts w:ascii="Arial" w:hAnsi="Arial"/>
          <w:lang w:val="en-US"/>
        </w:rPr>
        <w:t xml:space="preserve"> minor illness/</w:t>
      </w:r>
      <w:r>
        <w:rPr>
          <w:rFonts w:ascii="Arial" w:hAnsi="Arial"/>
          <w:lang w:val="en-US"/>
        </w:rPr>
        <w:t xml:space="preserve"> triage service, actively treating patients within own scope of practice</w:t>
      </w:r>
      <w:r w:rsidR="008240F2">
        <w:rPr>
          <w:rFonts w:ascii="Arial" w:hAnsi="Arial"/>
          <w:lang w:val="en-US"/>
        </w:rPr>
        <w:t xml:space="preserve"> and referring on as appropriate</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 xml:space="preserve">Prescribe in a safe an effective manner, in accordance with PGD </w:t>
      </w:r>
      <w:r w:rsidR="00AA74E4">
        <w:rPr>
          <w:rFonts w:ascii="Arial" w:hAnsi="Arial"/>
          <w:lang w:val="en-US"/>
        </w:rPr>
        <w:t>and scope of Practice</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Support the clinical team in the development of individual treatment plans for chronic disease patients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Identify, manage and support patients a</w:t>
      </w:r>
      <w:r w:rsidR="009026BC">
        <w:rPr>
          <w:rFonts w:ascii="Arial" w:hAnsi="Arial"/>
          <w:lang w:val="en-US"/>
        </w:rPr>
        <w:t>t</w:t>
      </w:r>
      <w:r>
        <w:rPr>
          <w:rFonts w:ascii="Arial" w:hAnsi="Arial"/>
          <w:lang w:val="en-US"/>
        </w:rPr>
        <w:t xml:space="preserve"> risk of developing long-term conditions, preventing adverse effects on the patient’s health</w:t>
      </w:r>
    </w:p>
    <w:p w:rsidR="007D20C3" w:rsidRPr="00AA74E4" w:rsidRDefault="003F39DA" w:rsidP="009026BC">
      <w:pPr>
        <w:pStyle w:val="Body"/>
        <w:numPr>
          <w:ilvl w:val="0"/>
          <w:numId w:val="6"/>
        </w:numPr>
        <w:spacing w:line="276" w:lineRule="auto"/>
        <w:rPr>
          <w:rFonts w:ascii="Arial" w:eastAsia="Arial" w:hAnsi="Arial" w:cs="Arial"/>
          <w:lang w:val="en-US"/>
        </w:rPr>
      </w:pPr>
      <w:r>
        <w:rPr>
          <w:rFonts w:ascii="Arial" w:hAnsi="Arial"/>
          <w:lang w:val="en-US"/>
        </w:rPr>
        <w:t>Provide routine nursing care to patients as required in accordance with clinical based evidence</w:t>
      </w:r>
    </w:p>
    <w:p w:rsidR="00AA74E4" w:rsidRPr="008240F2" w:rsidRDefault="00AA74E4" w:rsidP="009026BC">
      <w:pPr>
        <w:pStyle w:val="Body"/>
        <w:numPr>
          <w:ilvl w:val="0"/>
          <w:numId w:val="6"/>
        </w:numPr>
        <w:spacing w:line="276" w:lineRule="auto"/>
        <w:rPr>
          <w:rFonts w:ascii="Arial" w:eastAsia="Arial" w:hAnsi="Arial" w:cs="Arial"/>
          <w:lang w:val="en-US"/>
        </w:rPr>
      </w:pPr>
      <w:r>
        <w:rPr>
          <w:rFonts w:ascii="Arial" w:hAnsi="Arial"/>
          <w:lang w:val="en-US"/>
        </w:rPr>
        <w:t>Provide contraceptive advice and services</w:t>
      </w:r>
    </w:p>
    <w:p w:rsidR="008240F2" w:rsidRDefault="008240F2" w:rsidP="009026BC">
      <w:pPr>
        <w:pStyle w:val="Body"/>
        <w:numPr>
          <w:ilvl w:val="0"/>
          <w:numId w:val="6"/>
        </w:numPr>
        <w:spacing w:line="276" w:lineRule="auto"/>
        <w:rPr>
          <w:rFonts w:ascii="Arial" w:eastAsia="Arial" w:hAnsi="Arial" w:cs="Arial"/>
          <w:lang w:val="en-US"/>
        </w:rPr>
      </w:pPr>
      <w:r>
        <w:rPr>
          <w:rFonts w:ascii="Arial" w:hAnsi="Arial"/>
          <w:lang w:val="en-US"/>
        </w:rPr>
        <w:t>Provide cervical cytology services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Provide wound care to patients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 xml:space="preserve">Provide travel </w:t>
      </w:r>
      <w:r w:rsidR="00AA74E4">
        <w:rPr>
          <w:rFonts w:ascii="Arial" w:hAnsi="Arial"/>
          <w:lang w:val="en-US"/>
        </w:rPr>
        <w:t xml:space="preserve">advice and </w:t>
      </w:r>
      <w:r>
        <w:rPr>
          <w:rFonts w:ascii="Arial" w:hAnsi="Arial"/>
          <w:lang w:val="en-US"/>
        </w:rPr>
        <w:t>medicine services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lastRenderedPageBreak/>
        <w:t>Request pathology services as necessary, processing and interpreting results as required</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 xml:space="preserve">Refer patients directly to other services as appropriate </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Provide chronic disease patient care as necessary, referring patients to secondary / specialist care as required</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 xml:space="preserve">Maintain accurate clinical records </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 xml:space="preserve">Ensure read codes are used effectively </w:t>
      </w:r>
    </w:p>
    <w:p w:rsidR="007D20C3" w:rsidRPr="008240F2" w:rsidRDefault="003F39DA" w:rsidP="008240F2">
      <w:pPr>
        <w:pStyle w:val="Body"/>
        <w:numPr>
          <w:ilvl w:val="0"/>
          <w:numId w:val="6"/>
        </w:numPr>
        <w:spacing w:line="276" w:lineRule="auto"/>
        <w:rPr>
          <w:rFonts w:ascii="Arial" w:eastAsia="Arial" w:hAnsi="Arial" w:cs="Arial"/>
          <w:lang w:val="en-US"/>
        </w:rPr>
      </w:pPr>
      <w:r>
        <w:rPr>
          <w:rFonts w:ascii="Arial" w:hAnsi="Arial"/>
          <w:lang w:val="en-US"/>
        </w:rPr>
        <w:t xml:space="preserve">Maintain </w:t>
      </w:r>
      <w:r w:rsidRPr="008240F2">
        <w:rPr>
          <w:rFonts w:ascii="Arial" w:hAnsi="Arial"/>
          <w:lang w:val="en-US"/>
        </w:rPr>
        <w:t>chronic disease registers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Chaperone patients where necessary</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 xml:space="preserve">Assist GPs with minor surgery </w:t>
      </w:r>
      <w:r w:rsidR="009026BC">
        <w:rPr>
          <w:rFonts w:ascii="Arial" w:hAnsi="Arial"/>
          <w:lang w:val="en-US"/>
        </w:rPr>
        <w:t xml:space="preserve">and vasectomy procedures </w:t>
      </w:r>
      <w:r>
        <w:rPr>
          <w:rFonts w:ascii="Arial" w:hAnsi="Arial"/>
          <w:lang w:val="en-US"/>
        </w:rPr>
        <w:t>when required</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Prioritise health issues and intervene appropriately</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Support the team in dealing with clinical emergencies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Recognise, assess and refer patients presenting with mental health needs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Recognise, assess and refer patients with community health needs, developing strategies for effective care pathways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Implement vaccination programmes for adults and children</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Liaise with external services / agencies to ensure the patient is supported appropriately (vulnerable patients etc.)</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Delegate clinical responsibilities appropriately (ensuring safe practice and the task is within the scope of practice of the individual)</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Support the clinical team with all safeguarding matters, in accordance with local and national policies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Understand practice and local policies for substance abuse and addictive behaviour, referring patients appropriately</w:t>
      </w:r>
    </w:p>
    <w:p w:rsidR="00AD297E" w:rsidRDefault="00A33B47">
      <w:pPr>
        <w:pStyle w:val="Body"/>
        <w:numPr>
          <w:ilvl w:val="0"/>
          <w:numId w:val="6"/>
        </w:numPr>
        <w:spacing w:line="276" w:lineRule="auto"/>
        <w:rPr>
          <w:rFonts w:ascii="Arial" w:eastAsia="Arial" w:hAnsi="Arial" w:cs="Arial"/>
          <w:lang w:val="en-US"/>
        </w:rPr>
      </w:pPr>
      <w:r>
        <w:rPr>
          <w:rFonts w:ascii="Arial" w:hAnsi="Arial"/>
        </w:rPr>
        <w:t>Deliver opportunistic health promotion where appropriate</w:t>
      </w:r>
      <w:r w:rsidR="008240F2">
        <w:rPr>
          <w:rFonts w:ascii="Arial" w:hAnsi="Arial"/>
        </w:rPr>
        <w:t>.</w:t>
      </w:r>
    </w:p>
    <w:p w:rsidR="007D20C3" w:rsidRDefault="007D20C3" w:rsidP="009026BC">
      <w:pPr>
        <w:pStyle w:val="Body"/>
        <w:tabs>
          <w:tab w:val="left" w:pos="2268"/>
        </w:tabs>
        <w:spacing w:line="276" w:lineRule="auto"/>
      </w:pPr>
    </w:p>
    <w:p w:rsidR="007D20C3" w:rsidRDefault="003F39DA" w:rsidP="009026BC">
      <w:pPr>
        <w:pStyle w:val="Body"/>
        <w:spacing w:line="276" w:lineRule="auto"/>
        <w:rPr>
          <w:rFonts w:ascii="Arial" w:eastAsia="Arial" w:hAnsi="Arial" w:cs="Arial"/>
          <w:lang w:val="en-US"/>
        </w:rPr>
      </w:pPr>
      <w:r>
        <w:rPr>
          <w:rFonts w:ascii="Arial" w:hAnsi="Arial"/>
          <w:lang w:val="en-US"/>
        </w:rPr>
        <w:t>In addition to the primary responsibilities, the Nurse Practitioner may be requested to:</w:t>
      </w:r>
    </w:p>
    <w:p w:rsidR="007D20C3" w:rsidRDefault="007D20C3" w:rsidP="009026BC">
      <w:pPr>
        <w:pStyle w:val="Body"/>
        <w:spacing w:line="276" w:lineRule="auto"/>
        <w:rPr>
          <w:rFonts w:ascii="Arial" w:eastAsia="Arial" w:hAnsi="Arial" w:cs="Arial"/>
          <w:lang w:val="en-US"/>
        </w:rPr>
      </w:pPr>
    </w:p>
    <w:p w:rsidR="007D20C3" w:rsidRDefault="00AA74E4" w:rsidP="009026BC">
      <w:pPr>
        <w:pStyle w:val="Body"/>
        <w:numPr>
          <w:ilvl w:val="0"/>
          <w:numId w:val="6"/>
        </w:numPr>
        <w:spacing w:line="276" w:lineRule="auto"/>
        <w:rPr>
          <w:rFonts w:ascii="Arial" w:eastAsia="Arial" w:hAnsi="Arial" w:cs="Arial"/>
          <w:lang w:val="en-US"/>
        </w:rPr>
      </w:pPr>
      <w:r>
        <w:rPr>
          <w:rFonts w:ascii="Arial" w:hAnsi="Arial"/>
          <w:lang w:val="en-US"/>
        </w:rPr>
        <w:t>Undertake audits and quality i</w:t>
      </w:r>
      <w:r w:rsidR="003F39DA">
        <w:rPr>
          <w:rFonts w:ascii="Arial" w:hAnsi="Arial"/>
          <w:lang w:val="en-US"/>
        </w:rPr>
        <w:t>mprovement projects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Monitor and ensure the safe storage, rotation and disposal of medical equipment, drugs and vaccines</w:t>
      </w:r>
    </w:p>
    <w:p w:rsidR="007D20C3" w:rsidRPr="0004358E" w:rsidRDefault="0004358E" w:rsidP="009026BC">
      <w:pPr>
        <w:pStyle w:val="Body"/>
        <w:numPr>
          <w:ilvl w:val="0"/>
          <w:numId w:val="6"/>
        </w:numPr>
        <w:spacing w:line="276" w:lineRule="auto"/>
        <w:rPr>
          <w:rFonts w:ascii="Arial" w:eastAsia="Arial" w:hAnsi="Arial" w:cs="Arial"/>
          <w:lang w:val="en-US"/>
        </w:rPr>
      </w:pPr>
      <w:r>
        <w:rPr>
          <w:rFonts w:ascii="Arial" w:hAnsi="Arial"/>
          <w:lang w:val="en-US"/>
        </w:rPr>
        <w:t>C</w:t>
      </w:r>
      <w:r w:rsidR="003F39DA">
        <w:rPr>
          <w:rFonts w:ascii="Arial" w:hAnsi="Arial"/>
          <w:lang w:val="en-US"/>
        </w:rPr>
        <w:t xml:space="preserve">ontribute to the implementation of an effective training programme for staff, </w:t>
      </w:r>
      <w:r w:rsidR="004E5AB2">
        <w:rPr>
          <w:rFonts w:ascii="Arial" w:hAnsi="Arial"/>
          <w:lang w:val="en-US"/>
        </w:rPr>
        <w:t>Registrars</w:t>
      </w:r>
      <w:r w:rsidR="003F39DA">
        <w:rPr>
          <w:rFonts w:ascii="Arial" w:hAnsi="Arial"/>
          <w:lang w:val="en-US"/>
        </w:rPr>
        <w:t xml:space="preserve"> and students within the practice</w:t>
      </w:r>
    </w:p>
    <w:p w:rsidR="0004358E" w:rsidRDefault="0004358E" w:rsidP="0004358E">
      <w:pPr>
        <w:pStyle w:val="Body"/>
        <w:numPr>
          <w:ilvl w:val="0"/>
          <w:numId w:val="6"/>
        </w:numPr>
        <w:spacing w:line="276" w:lineRule="auto"/>
        <w:rPr>
          <w:rFonts w:ascii="Arial" w:eastAsia="Arial" w:hAnsi="Arial" w:cs="Arial"/>
          <w:lang w:val="en-US"/>
        </w:rPr>
      </w:pPr>
      <w:r>
        <w:rPr>
          <w:rFonts w:ascii="Arial" w:hAnsi="Arial"/>
          <w:lang w:val="en-US"/>
        </w:rPr>
        <w:t>Help and support the professional development of trainee practice nurses or nursing students, providing teaching and mentorship as required</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Provide clinical supervision for the nursing team</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Participate in local initiatives to enhance service delivery and patient care</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Support and participate in shared learning within the practice</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Continually review clinical practices, responding to national policies and initiatives where appropriate</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lastRenderedPageBreak/>
        <w:t>Be aware of and contribute to the planning and implementation of Local health Board initiatives</w:t>
      </w:r>
    </w:p>
    <w:p w:rsidR="007D20C3" w:rsidRDefault="003F39DA" w:rsidP="009026BC">
      <w:pPr>
        <w:pStyle w:val="Body"/>
        <w:numPr>
          <w:ilvl w:val="0"/>
          <w:numId w:val="6"/>
        </w:numPr>
        <w:spacing w:line="276" w:lineRule="auto"/>
        <w:rPr>
          <w:rFonts w:ascii="Arial" w:eastAsia="Arial" w:hAnsi="Arial" w:cs="Arial"/>
          <w:lang w:val="en-US"/>
        </w:rPr>
      </w:pPr>
      <w:r>
        <w:rPr>
          <w:rFonts w:ascii="Arial" w:hAnsi="Arial"/>
          <w:lang w:val="en-US"/>
        </w:rPr>
        <w:t>Participate in the review of significant and near-miss events</w:t>
      </w:r>
    </w:p>
    <w:p w:rsidR="007D20C3" w:rsidRPr="0004358E" w:rsidRDefault="003F39DA" w:rsidP="009026BC">
      <w:pPr>
        <w:pStyle w:val="Body"/>
        <w:numPr>
          <w:ilvl w:val="0"/>
          <w:numId w:val="6"/>
        </w:numPr>
        <w:spacing w:line="276" w:lineRule="auto"/>
        <w:rPr>
          <w:rFonts w:ascii="Arial" w:eastAsia="Arial" w:hAnsi="Arial" w:cs="Arial"/>
          <w:lang w:val="en-US"/>
        </w:rPr>
      </w:pPr>
      <w:r>
        <w:rPr>
          <w:rFonts w:ascii="Arial" w:hAnsi="Arial"/>
          <w:lang w:val="en-US"/>
        </w:rPr>
        <w:t>Maintain professional registration and adhere to revalidation requirements</w:t>
      </w:r>
    </w:p>
    <w:p w:rsidR="0004358E" w:rsidRDefault="008240F2" w:rsidP="009026BC">
      <w:pPr>
        <w:pStyle w:val="Body"/>
        <w:numPr>
          <w:ilvl w:val="0"/>
          <w:numId w:val="6"/>
        </w:numPr>
        <w:spacing w:line="276" w:lineRule="auto"/>
        <w:rPr>
          <w:rFonts w:ascii="Arial" w:eastAsia="Arial" w:hAnsi="Arial" w:cs="Arial"/>
          <w:lang w:val="en-US"/>
        </w:rPr>
      </w:pPr>
      <w:r>
        <w:rPr>
          <w:rFonts w:ascii="Arial" w:hAnsi="Arial"/>
          <w:lang w:val="en-US"/>
        </w:rPr>
        <w:t>Attend Practice meetings as requested.</w:t>
      </w:r>
    </w:p>
    <w:p w:rsidR="007D20C3" w:rsidRDefault="007D20C3" w:rsidP="009026BC">
      <w:pPr>
        <w:pStyle w:val="Body"/>
        <w:tabs>
          <w:tab w:val="left" w:pos="2268"/>
        </w:tabs>
        <w:spacing w:line="276" w:lineRule="auto"/>
      </w:pPr>
    </w:p>
    <w:p w:rsidR="007D20C3" w:rsidRDefault="003F39DA" w:rsidP="009026BC">
      <w:pPr>
        <w:pStyle w:val="Body"/>
        <w:tabs>
          <w:tab w:val="left" w:pos="2268"/>
        </w:tabs>
        <w:spacing w:line="276" w:lineRule="auto"/>
        <w:rPr>
          <w:rFonts w:ascii="Arial" w:eastAsia="Arial" w:hAnsi="Arial" w:cs="Arial"/>
        </w:rPr>
      </w:pPr>
      <w:r>
        <w:rPr>
          <w:rFonts w:ascii="Arial" w:hAnsi="Arial"/>
          <w:b/>
          <w:bCs/>
          <w:lang w:val="en-US"/>
        </w:rPr>
        <w:t>Confidentiality:</w:t>
      </w:r>
    </w:p>
    <w:p w:rsidR="007D20C3" w:rsidRDefault="003F39DA" w:rsidP="009026BC">
      <w:pPr>
        <w:pStyle w:val="Body"/>
        <w:tabs>
          <w:tab w:val="left" w:pos="2268"/>
        </w:tabs>
        <w:spacing w:line="276" w:lineRule="auto"/>
        <w:rPr>
          <w:rFonts w:ascii="Arial" w:eastAsia="Arial" w:hAnsi="Arial" w:cs="Arial"/>
        </w:rPr>
      </w:pPr>
      <w:r>
        <w:rPr>
          <w:rFonts w:ascii="Arial" w:hAnsi="Arial"/>
          <w:lang w:val="en-US"/>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7D20C3" w:rsidRDefault="007D20C3" w:rsidP="009026BC">
      <w:pPr>
        <w:pStyle w:val="Body"/>
        <w:tabs>
          <w:tab w:val="left" w:pos="2268"/>
        </w:tabs>
        <w:spacing w:line="276" w:lineRule="auto"/>
        <w:rPr>
          <w:rFonts w:ascii="Arial" w:eastAsia="Arial" w:hAnsi="Arial" w:cs="Arial"/>
        </w:rPr>
      </w:pPr>
    </w:p>
    <w:p w:rsidR="007D20C3" w:rsidRDefault="003F39DA" w:rsidP="009026BC">
      <w:pPr>
        <w:pStyle w:val="Body"/>
        <w:tabs>
          <w:tab w:val="left" w:pos="2268"/>
        </w:tabs>
        <w:spacing w:line="276" w:lineRule="auto"/>
        <w:rPr>
          <w:rFonts w:ascii="Arial" w:eastAsia="Arial" w:hAnsi="Arial" w:cs="Arial"/>
        </w:rPr>
      </w:pPr>
      <w:r>
        <w:rPr>
          <w:rFonts w:ascii="Arial" w:hAnsi="Arial"/>
          <w:lang w:val="en-US"/>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on a strict need to know basis and is to be regarded as strictly confidential.</w:t>
      </w:r>
    </w:p>
    <w:p w:rsidR="007D20C3" w:rsidRDefault="007D20C3" w:rsidP="009026BC">
      <w:pPr>
        <w:pStyle w:val="Body"/>
        <w:tabs>
          <w:tab w:val="left" w:pos="2268"/>
        </w:tabs>
        <w:spacing w:line="276" w:lineRule="auto"/>
        <w:rPr>
          <w:rFonts w:ascii="Arial" w:eastAsia="Arial" w:hAnsi="Arial" w:cs="Arial"/>
        </w:rPr>
      </w:pPr>
    </w:p>
    <w:p w:rsidR="007D20C3" w:rsidRDefault="003F39DA" w:rsidP="009026BC">
      <w:pPr>
        <w:pStyle w:val="Body"/>
        <w:tabs>
          <w:tab w:val="left" w:pos="2268"/>
        </w:tabs>
        <w:spacing w:line="276" w:lineRule="auto"/>
        <w:rPr>
          <w:rFonts w:ascii="Arial" w:eastAsia="Arial" w:hAnsi="Arial" w:cs="Arial"/>
        </w:rPr>
      </w:pPr>
      <w:r>
        <w:rPr>
          <w:rFonts w:ascii="Arial" w:hAnsi="Arial"/>
          <w:lang w:val="en-US"/>
        </w:rPr>
        <w:t>Information relating to patients, carers, colleagues, other healthcare workers or the business of the Practice may only be divulged to authorised persons in accordance with the Data Protection Act, General Data Protection Regulations, Practice policies and procedures relating to confidentiality and the protection of personal and sensitive data.</w:t>
      </w:r>
    </w:p>
    <w:p w:rsidR="00AA74E4" w:rsidRDefault="00AA74E4" w:rsidP="009026BC">
      <w:pPr>
        <w:pStyle w:val="Body"/>
        <w:tabs>
          <w:tab w:val="left" w:pos="2268"/>
        </w:tabs>
        <w:spacing w:line="276" w:lineRule="auto"/>
        <w:rPr>
          <w:rFonts w:ascii="Arial" w:hAnsi="Arial"/>
          <w:b/>
          <w:bCs/>
          <w:lang w:val="en-US"/>
        </w:rPr>
      </w:pPr>
      <w:bookmarkStart w:id="1" w:name="OLE_LINK1"/>
    </w:p>
    <w:p w:rsidR="007D20C3" w:rsidRDefault="003F39DA" w:rsidP="009026BC">
      <w:pPr>
        <w:pStyle w:val="Body"/>
        <w:tabs>
          <w:tab w:val="left" w:pos="2268"/>
        </w:tabs>
        <w:spacing w:line="276" w:lineRule="auto"/>
        <w:rPr>
          <w:rFonts w:ascii="Arial" w:eastAsia="Arial" w:hAnsi="Arial" w:cs="Arial"/>
        </w:rPr>
      </w:pPr>
      <w:r>
        <w:rPr>
          <w:rFonts w:ascii="Arial" w:hAnsi="Arial"/>
          <w:b/>
          <w:bCs/>
          <w:lang w:val="en-US"/>
        </w:rPr>
        <w:t>Health &amp; Safety:</w:t>
      </w:r>
    </w:p>
    <w:p w:rsidR="007D20C3" w:rsidRDefault="003F39DA" w:rsidP="009026BC">
      <w:pPr>
        <w:pStyle w:val="Body"/>
        <w:tabs>
          <w:tab w:val="left" w:pos="2268"/>
        </w:tabs>
        <w:spacing w:line="276" w:lineRule="auto"/>
        <w:rPr>
          <w:rFonts w:ascii="Arial" w:eastAsia="Arial" w:hAnsi="Arial" w:cs="Arial"/>
        </w:rPr>
      </w:pPr>
      <w:r>
        <w:rPr>
          <w:rFonts w:ascii="Arial" w:hAnsi="Arial"/>
          <w:lang w:val="en-US"/>
        </w:rPr>
        <w:t>The post-holder will assist in promoting and maintaining their own and others’ health, safety and security as defined in the practice Health &amp; Safety Policy and the practice Infection Control policy and published procedures. This will include:</w:t>
      </w:r>
    </w:p>
    <w:p w:rsidR="004E5AB2" w:rsidRPr="004E5AB2" w:rsidRDefault="003F39DA" w:rsidP="009026BC">
      <w:pPr>
        <w:pStyle w:val="ListParagraph"/>
        <w:numPr>
          <w:ilvl w:val="0"/>
          <w:numId w:val="19"/>
        </w:numPr>
        <w:tabs>
          <w:tab w:val="left" w:pos="2268"/>
        </w:tabs>
        <w:spacing w:line="276" w:lineRule="auto"/>
        <w:rPr>
          <w:rFonts w:ascii="Arial" w:eastAsia="Arial" w:hAnsi="Arial" w:cs="Arial"/>
        </w:rPr>
      </w:pPr>
      <w:r w:rsidRPr="004E5AB2">
        <w:rPr>
          <w:rFonts w:ascii="Arial" w:hAnsi="Arial"/>
        </w:rPr>
        <w:t>Using personal security systems within the workplace according to Practice guidelines Identifying the risks involved in work activities and undertaking such activities in a way that manages those risks</w:t>
      </w:r>
    </w:p>
    <w:p w:rsidR="004E5AB2" w:rsidRPr="004E5AB2" w:rsidRDefault="003F39DA" w:rsidP="009026BC">
      <w:pPr>
        <w:pStyle w:val="ListParagraph"/>
        <w:numPr>
          <w:ilvl w:val="0"/>
          <w:numId w:val="19"/>
        </w:numPr>
        <w:tabs>
          <w:tab w:val="left" w:pos="2268"/>
        </w:tabs>
        <w:spacing w:line="276" w:lineRule="auto"/>
        <w:rPr>
          <w:rFonts w:ascii="Arial" w:eastAsia="Arial" w:hAnsi="Arial" w:cs="Arial"/>
        </w:rPr>
      </w:pPr>
      <w:r w:rsidRPr="004E5AB2">
        <w:rPr>
          <w:rFonts w:ascii="Arial" w:hAnsi="Arial"/>
        </w:rPr>
        <w:t>Making effective use of training to update knowledge and skills</w:t>
      </w:r>
    </w:p>
    <w:p w:rsidR="004E5AB2" w:rsidRPr="004E5AB2" w:rsidRDefault="003F39DA" w:rsidP="009026BC">
      <w:pPr>
        <w:pStyle w:val="ListParagraph"/>
        <w:numPr>
          <w:ilvl w:val="0"/>
          <w:numId w:val="19"/>
        </w:numPr>
        <w:tabs>
          <w:tab w:val="left" w:pos="2268"/>
        </w:tabs>
        <w:spacing w:line="276" w:lineRule="auto"/>
        <w:rPr>
          <w:rFonts w:ascii="Arial" w:eastAsia="Arial" w:hAnsi="Arial" w:cs="Arial"/>
        </w:rPr>
      </w:pPr>
      <w:r w:rsidRPr="004E5AB2">
        <w:rPr>
          <w:rFonts w:ascii="Arial" w:hAnsi="Arial"/>
        </w:rPr>
        <w:t>Using appropriate infection control procedures, maintaining work areas in a tidy and safe way and free from hazards</w:t>
      </w:r>
    </w:p>
    <w:p w:rsidR="004E5AB2" w:rsidRPr="004E5AB2" w:rsidRDefault="003F39DA" w:rsidP="009026BC">
      <w:pPr>
        <w:pStyle w:val="ListParagraph"/>
        <w:numPr>
          <w:ilvl w:val="0"/>
          <w:numId w:val="19"/>
        </w:numPr>
        <w:tabs>
          <w:tab w:val="left" w:pos="2268"/>
        </w:tabs>
        <w:spacing w:line="276" w:lineRule="auto"/>
        <w:rPr>
          <w:rFonts w:ascii="Arial" w:eastAsia="Arial" w:hAnsi="Arial" w:cs="Arial"/>
        </w:rPr>
      </w:pPr>
      <w:r w:rsidRPr="004E5AB2">
        <w:rPr>
          <w:rFonts w:ascii="Arial" w:hAnsi="Arial"/>
        </w:rPr>
        <w:t xml:space="preserve">Actively reporting of health and safety hazards and infection hazards immediately when </w:t>
      </w:r>
      <w:r w:rsidR="004E5AB2">
        <w:rPr>
          <w:rFonts w:ascii="Arial" w:hAnsi="Arial"/>
        </w:rPr>
        <w:t>recognized</w:t>
      </w:r>
    </w:p>
    <w:p w:rsidR="004E5AB2" w:rsidRPr="004E5AB2" w:rsidRDefault="003F39DA" w:rsidP="009026BC">
      <w:pPr>
        <w:pStyle w:val="ListParagraph"/>
        <w:numPr>
          <w:ilvl w:val="0"/>
          <w:numId w:val="19"/>
        </w:numPr>
        <w:tabs>
          <w:tab w:val="left" w:pos="2268"/>
        </w:tabs>
        <w:spacing w:line="276" w:lineRule="auto"/>
        <w:rPr>
          <w:rFonts w:ascii="Arial" w:eastAsia="Arial" w:hAnsi="Arial" w:cs="Arial"/>
        </w:rPr>
      </w:pPr>
      <w:r w:rsidRPr="004E5AB2">
        <w:rPr>
          <w:rFonts w:ascii="Arial" w:hAnsi="Arial"/>
        </w:rPr>
        <w:t xml:space="preserve">Keeping own work areas and general / patient areas generally clean, assisting in the maintenance of general standards of cleanliness consistent with the scope of the job holder’s role </w:t>
      </w:r>
    </w:p>
    <w:p w:rsidR="004E5AB2" w:rsidRPr="004E5AB2" w:rsidRDefault="003F39DA" w:rsidP="009026BC">
      <w:pPr>
        <w:pStyle w:val="ListParagraph"/>
        <w:numPr>
          <w:ilvl w:val="0"/>
          <w:numId w:val="19"/>
        </w:numPr>
        <w:tabs>
          <w:tab w:val="left" w:pos="2268"/>
        </w:tabs>
        <w:spacing w:line="276" w:lineRule="auto"/>
        <w:rPr>
          <w:rFonts w:ascii="Arial" w:eastAsia="Arial" w:hAnsi="Arial" w:cs="Arial"/>
        </w:rPr>
      </w:pPr>
      <w:r w:rsidRPr="004E5AB2">
        <w:rPr>
          <w:rFonts w:ascii="Arial" w:hAnsi="Arial"/>
        </w:rPr>
        <w:t>Undertaking periodic infection control training (minimum annually)</w:t>
      </w:r>
    </w:p>
    <w:p w:rsidR="007D20C3" w:rsidRPr="004E5AB2" w:rsidRDefault="003F39DA" w:rsidP="009026BC">
      <w:pPr>
        <w:pStyle w:val="ListParagraph"/>
        <w:numPr>
          <w:ilvl w:val="0"/>
          <w:numId w:val="19"/>
        </w:numPr>
        <w:tabs>
          <w:tab w:val="left" w:pos="2268"/>
        </w:tabs>
        <w:spacing w:line="276" w:lineRule="auto"/>
        <w:rPr>
          <w:rFonts w:ascii="Arial" w:eastAsia="Arial" w:hAnsi="Arial" w:cs="Arial"/>
        </w:rPr>
      </w:pPr>
      <w:r w:rsidRPr="004E5AB2">
        <w:rPr>
          <w:rFonts w:ascii="Arial" w:hAnsi="Arial"/>
        </w:rPr>
        <w:t>Reporting potential risks identified.</w:t>
      </w:r>
      <w:bookmarkEnd w:id="1"/>
    </w:p>
    <w:p w:rsidR="003E6D25" w:rsidRDefault="003E6D25" w:rsidP="009026BC">
      <w:pPr>
        <w:pStyle w:val="Body"/>
        <w:spacing w:line="276" w:lineRule="auto"/>
        <w:rPr>
          <w:rFonts w:ascii="Arial" w:eastAsia="Arial" w:hAnsi="Arial" w:cs="Arial"/>
        </w:rPr>
      </w:pPr>
    </w:p>
    <w:p w:rsidR="007D20C3" w:rsidRDefault="007D20C3" w:rsidP="009026BC">
      <w:pPr>
        <w:pStyle w:val="Body"/>
        <w:tabs>
          <w:tab w:val="left" w:pos="2268"/>
        </w:tabs>
        <w:spacing w:line="276" w:lineRule="auto"/>
      </w:pPr>
    </w:p>
    <w:p w:rsidR="007D20C3" w:rsidRDefault="003F39DA" w:rsidP="009026BC">
      <w:pPr>
        <w:pStyle w:val="Body"/>
        <w:tabs>
          <w:tab w:val="left" w:pos="2268"/>
        </w:tabs>
        <w:spacing w:line="276" w:lineRule="auto"/>
        <w:rPr>
          <w:rFonts w:ascii="Arial" w:eastAsia="Arial" w:hAnsi="Arial" w:cs="Arial"/>
        </w:rPr>
      </w:pPr>
      <w:r>
        <w:rPr>
          <w:rFonts w:ascii="Arial" w:hAnsi="Arial"/>
          <w:b/>
          <w:bCs/>
          <w:lang w:val="en-US"/>
        </w:rPr>
        <w:t>Equality and Diversity:</w:t>
      </w:r>
    </w:p>
    <w:p w:rsidR="007D20C3" w:rsidRDefault="003F39DA" w:rsidP="009026BC">
      <w:pPr>
        <w:pStyle w:val="Body"/>
        <w:spacing w:line="276" w:lineRule="auto"/>
        <w:rPr>
          <w:rFonts w:ascii="Arial" w:eastAsia="Arial" w:hAnsi="Arial" w:cs="Arial"/>
        </w:rPr>
      </w:pPr>
      <w:r>
        <w:rPr>
          <w:rFonts w:ascii="Arial" w:hAnsi="Arial"/>
          <w:lang w:val="en-US"/>
        </w:rPr>
        <w:t>The post-holder will support the equality, diversity and rights of patients, carers and colleagues, to include:</w:t>
      </w:r>
    </w:p>
    <w:p w:rsidR="004E5AB2" w:rsidRDefault="003F39DA" w:rsidP="009026BC">
      <w:pPr>
        <w:pStyle w:val="Body"/>
        <w:numPr>
          <w:ilvl w:val="0"/>
          <w:numId w:val="20"/>
        </w:numPr>
        <w:spacing w:line="276" w:lineRule="auto"/>
        <w:rPr>
          <w:rFonts w:ascii="Arial" w:eastAsia="Arial" w:hAnsi="Arial" w:cs="Arial"/>
          <w:lang w:val="en-US"/>
        </w:rPr>
      </w:pPr>
      <w:r>
        <w:rPr>
          <w:rFonts w:ascii="Arial" w:hAnsi="Arial"/>
          <w:lang w:val="en-US"/>
        </w:rPr>
        <w:lastRenderedPageBreak/>
        <w:t>Acting in a way that recognizes the importance of people’s rights, interpreting them in a way that is consistent with Practice procedures and policies, and current legislation</w:t>
      </w:r>
    </w:p>
    <w:p w:rsidR="004E5AB2" w:rsidRDefault="003F39DA" w:rsidP="009026BC">
      <w:pPr>
        <w:pStyle w:val="Body"/>
        <w:numPr>
          <w:ilvl w:val="0"/>
          <w:numId w:val="20"/>
        </w:numPr>
        <w:spacing w:line="276" w:lineRule="auto"/>
        <w:rPr>
          <w:rFonts w:ascii="Arial" w:eastAsia="Arial" w:hAnsi="Arial" w:cs="Arial"/>
          <w:lang w:val="en-US"/>
        </w:rPr>
      </w:pPr>
      <w:r w:rsidRPr="004E5AB2">
        <w:rPr>
          <w:rFonts w:ascii="Arial" w:hAnsi="Arial"/>
          <w:lang w:val="en-US"/>
        </w:rPr>
        <w:t>Respecting the privacy, dignity, needs and beliefs of patients, carers and colleagues</w:t>
      </w:r>
    </w:p>
    <w:p w:rsidR="007D20C3" w:rsidRPr="004E5AB2" w:rsidRDefault="003F39DA" w:rsidP="009026BC">
      <w:pPr>
        <w:pStyle w:val="Body"/>
        <w:numPr>
          <w:ilvl w:val="0"/>
          <w:numId w:val="20"/>
        </w:numPr>
        <w:spacing w:line="276" w:lineRule="auto"/>
        <w:rPr>
          <w:rFonts w:ascii="Arial" w:eastAsia="Arial" w:hAnsi="Arial" w:cs="Arial"/>
          <w:lang w:val="en-US"/>
        </w:rPr>
      </w:pPr>
      <w:r w:rsidRPr="004E5AB2">
        <w:rPr>
          <w:rFonts w:ascii="Arial" w:hAnsi="Arial"/>
          <w:lang w:val="en-US"/>
        </w:rPr>
        <w:t xml:space="preserve">Behaving in a </w:t>
      </w:r>
      <w:r w:rsidR="004E5AB2" w:rsidRPr="004E5AB2">
        <w:rPr>
          <w:rFonts w:ascii="Arial" w:hAnsi="Arial"/>
          <w:lang w:val="en-US"/>
        </w:rPr>
        <w:t>manner, which</w:t>
      </w:r>
      <w:r w:rsidRPr="004E5AB2">
        <w:rPr>
          <w:rFonts w:ascii="Arial" w:hAnsi="Arial"/>
          <w:lang w:val="en-US"/>
        </w:rPr>
        <w:t xml:space="preserve"> is welcoming to and of the individual, is non-judgmental and respects their circumstances, feelings priorities and rights.</w:t>
      </w:r>
    </w:p>
    <w:p w:rsidR="007D20C3" w:rsidRDefault="007D20C3" w:rsidP="009026BC">
      <w:pPr>
        <w:pStyle w:val="Body"/>
        <w:spacing w:line="276" w:lineRule="auto"/>
        <w:rPr>
          <w:rFonts w:ascii="Arial" w:eastAsia="Arial" w:hAnsi="Arial" w:cs="Arial"/>
        </w:rPr>
      </w:pPr>
    </w:p>
    <w:p w:rsidR="007D20C3" w:rsidRDefault="003F39DA" w:rsidP="009026BC">
      <w:pPr>
        <w:pStyle w:val="Body"/>
        <w:tabs>
          <w:tab w:val="left" w:pos="2268"/>
        </w:tabs>
        <w:spacing w:line="276" w:lineRule="auto"/>
        <w:rPr>
          <w:rFonts w:ascii="Arial" w:eastAsia="Arial" w:hAnsi="Arial" w:cs="Arial"/>
        </w:rPr>
      </w:pPr>
      <w:r>
        <w:rPr>
          <w:rFonts w:ascii="Arial" w:hAnsi="Arial"/>
          <w:b/>
          <w:bCs/>
          <w:lang w:val="en-US"/>
        </w:rPr>
        <w:t>Personal/Professional Development:</w:t>
      </w:r>
    </w:p>
    <w:p w:rsidR="007D20C3" w:rsidRDefault="003F39DA" w:rsidP="009026BC">
      <w:pPr>
        <w:pStyle w:val="Body"/>
        <w:spacing w:line="276" w:lineRule="auto"/>
        <w:rPr>
          <w:rFonts w:ascii="Arial" w:eastAsia="Arial" w:hAnsi="Arial" w:cs="Arial"/>
        </w:rPr>
      </w:pPr>
      <w:r>
        <w:rPr>
          <w:rFonts w:ascii="Arial" w:hAnsi="Arial"/>
          <w:lang w:val="en-US"/>
        </w:rPr>
        <w:t>The post-holder will participate in any training programme implemented by the Practice as part of this employment, such training to include:</w:t>
      </w:r>
    </w:p>
    <w:p w:rsidR="004E5AB2" w:rsidRPr="004E5AB2" w:rsidRDefault="003F39DA" w:rsidP="009026BC">
      <w:pPr>
        <w:pStyle w:val="ListParagraph"/>
        <w:numPr>
          <w:ilvl w:val="0"/>
          <w:numId w:val="21"/>
        </w:numPr>
        <w:spacing w:line="276" w:lineRule="auto"/>
        <w:rPr>
          <w:rFonts w:ascii="Arial" w:eastAsia="Arial" w:hAnsi="Arial" w:cs="Arial"/>
        </w:rPr>
      </w:pPr>
      <w:r w:rsidRPr="004E5AB2">
        <w:rPr>
          <w:rFonts w:ascii="Arial" w:hAnsi="Arial"/>
        </w:rPr>
        <w:t>Mandatory e-learning</w:t>
      </w:r>
    </w:p>
    <w:p w:rsidR="004E5AB2" w:rsidRPr="004E5AB2" w:rsidRDefault="003F39DA" w:rsidP="009026BC">
      <w:pPr>
        <w:pStyle w:val="ListParagraph"/>
        <w:numPr>
          <w:ilvl w:val="0"/>
          <w:numId w:val="21"/>
        </w:numPr>
        <w:spacing w:line="276" w:lineRule="auto"/>
        <w:rPr>
          <w:rFonts w:ascii="Arial" w:eastAsia="Arial" w:hAnsi="Arial" w:cs="Arial"/>
        </w:rPr>
      </w:pPr>
      <w:r w:rsidRPr="004E5AB2">
        <w:rPr>
          <w:rFonts w:ascii="Arial" w:hAnsi="Arial"/>
        </w:rPr>
        <w:t>Participation in an annual individual performance review, including taking responsibility for maintaining a record of own personal and/or professional development</w:t>
      </w:r>
    </w:p>
    <w:p w:rsidR="007D20C3" w:rsidRPr="004E5AB2" w:rsidRDefault="003F39DA" w:rsidP="009026BC">
      <w:pPr>
        <w:pStyle w:val="ListParagraph"/>
        <w:numPr>
          <w:ilvl w:val="0"/>
          <w:numId w:val="21"/>
        </w:numPr>
        <w:spacing w:line="276" w:lineRule="auto"/>
        <w:rPr>
          <w:rFonts w:ascii="Arial" w:eastAsia="Arial" w:hAnsi="Arial" w:cs="Arial"/>
        </w:rPr>
      </w:pPr>
      <w:r w:rsidRPr="004E5AB2">
        <w:rPr>
          <w:rFonts w:ascii="Arial" w:hAnsi="Arial"/>
        </w:rPr>
        <w:t>Taking responsibility for own development, learning and performance and demonstrating skills and activities to others who are undertaking similar work.</w:t>
      </w:r>
    </w:p>
    <w:p w:rsidR="007D20C3" w:rsidRDefault="007D20C3" w:rsidP="009026BC">
      <w:pPr>
        <w:pStyle w:val="Body"/>
        <w:spacing w:line="276" w:lineRule="auto"/>
        <w:rPr>
          <w:rFonts w:ascii="Arial" w:eastAsia="Arial" w:hAnsi="Arial" w:cs="Arial"/>
        </w:rPr>
      </w:pPr>
    </w:p>
    <w:p w:rsidR="007D20C3" w:rsidRDefault="003F39DA" w:rsidP="009026BC">
      <w:pPr>
        <w:pStyle w:val="Body"/>
        <w:tabs>
          <w:tab w:val="left" w:pos="2268"/>
        </w:tabs>
        <w:spacing w:line="276" w:lineRule="auto"/>
        <w:rPr>
          <w:rFonts w:ascii="Arial" w:eastAsia="Arial" w:hAnsi="Arial" w:cs="Arial"/>
        </w:rPr>
      </w:pPr>
      <w:r>
        <w:rPr>
          <w:rFonts w:ascii="Arial" w:hAnsi="Arial"/>
          <w:b/>
          <w:bCs/>
          <w:lang w:val="en-US"/>
        </w:rPr>
        <w:t>Quality:</w:t>
      </w:r>
    </w:p>
    <w:p w:rsidR="007D20C3" w:rsidRDefault="003F39DA" w:rsidP="009026BC">
      <w:pPr>
        <w:pStyle w:val="Body"/>
        <w:spacing w:line="276" w:lineRule="auto"/>
        <w:rPr>
          <w:rFonts w:ascii="Arial" w:eastAsia="Arial" w:hAnsi="Arial" w:cs="Arial"/>
        </w:rPr>
      </w:pPr>
      <w:r>
        <w:rPr>
          <w:rFonts w:ascii="Arial" w:hAnsi="Arial"/>
          <w:lang w:val="en-US"/>
        </w:rPr>
        <w:t>The post-holder will strive to maintain quality within the Practice, and will:</w:t>
      </w:r>
    </w:p>
    <w:p w:rsidR="004E5AB2" w:rsidRDefault="003F39DA" w:rsidP="009026BC">
      <w:pPr>
        <w:pStyle w:val="Body"/>
        <w:numPr>
          <w:ilvl w:val="0"/>
          <w:numId w:val="22"/>
        </w:numPr>
        <w:spacing w:line="276" w:lineRule="auto"/>
        <w:rPr>
          <w:rFonts w:ascii="Arial" w:eastAsia="Arial" w:hAnsi="Arial" w:cs="Arial"/>
          <w:lang w:val="en-US"/>
        </w:rPr>
      </w:pPr>
      <w:r>
        <w:rPr>
          <w:rFonts w:ascii="Arial" w:hAnsi="Arial"/>
          <w:lang w:val="en-US"/>
        </w:rPr>
        <w:t>Alert other team members to issues of quality and risk</w:t>
      </w:r>
    </w:p>
    <w:p w:rsidR="004E5AB2" w:rsidRDefault="003F39DA" w:rsidP="009026BC">
      <w:pPr>
        <w:pStyle w:val="Body"/>
        <w:numPr>
          <w:ilvl w:val="0"/>
          <w:numId w:val="22"/>
        </w:numPr>
        <w:spacing w:line="276" w:lineRule="auto"/>
        <w:rPr>
          <w:rFonts w:ascii="Arial" w:eastAsia="Arial" w:hAnsi="Arial" w:cs="Arial"/>
          <w:lang w:val="en-US"/>
        </w:rPr>
      </w:pPr>
      <w:r w:rsidRPr="004E5AB2">
        <w:rPr>
          <w:rFonts w:ascii="Arial" w:hAnsi="Arial"/>
          <w:lang w:val="en-US"/>
        </w:rPr>
        <w:t>Assess own performance and take accountability for own actions, either directly or under supervision</w:t>
      </w:r>
    </w:p>
    <w:p w:rsidR="004E5AB2" w:rsidRDefault="003F39DA" w:rsidP="009026BC">
      <w:pPr>
        <w:pStyle w:val="Body"/>
        <w:numPr>
          <w:ilvl w:val="0"/>
          <w:numId w:val="22"/>
        </w:numPr>
        <w:spacing w:line="276" w:lineRule="auto"/>
        <w:rPr>
          <w:rFonts w:ascii="Arial" w:eastAsia="Arial" w:hAnsi="Arial" w:cs="Arial"/>
          <w:lang w:val="en-US"/>
        </w:rPr>
      </w:pPr>
      <w:r w:rsidRPr="004E5AB2">
        <w:rPr>
          <w:rFonts w:ascii="Arial" w:hAnsi="Arial"/>
          <w:lang w:val="en-US"/>
        </w:rPr>
        <w:t>Contribute to the effectiveness of the team by reflecting on own and team activities and making suggestions on ways to improve and enhance the team’s performance</w:t>
      </w:r>
    </w:p>
    <w:p w:rsidR="004E5AB2" w:rsidRDefault="003F39DA" w:rsidP="009026BC">
      <w:pPr>
        <w:pStyle w:val="Body"/>
        <w:numPr>
          <w:ilvl w:val="0"/>
          <w:numId w:val="22"/>
        </w:numPr>
        <w:spacing w:line="276" w:lineRule="auto"/>
        <w:rPr>
          <w:rFonts w:ascii="Arial" w:eastAsia="Arial" w:hAnsi="Arial" w:cs="Arial"/>
          <w:lang w:val="en-US"/>
        </w:rPr>
      </w:pPr>
      <w:r w:rsidRPr="004E5AB2">
        <w:rPr>
          <w:rFonts w:ascii="Arial" w:hAnsi="Arial"/>
          <w:lang w:val="en-US"/>
        </w:rPr>
        <w:t xml:space="preserve">Work effectively with individuals in other agencies to meet </w:t>
      </w:r>
      <w:r w:rsidR="004E5AB2" w:rsidRPr="004E5AB2">
        <w:rPr>
          <w:rFonts w:ascii="Arial" w:hAnsi="Arial"/>
          <w:lang w:val="en-US"/>
        </w:rPr>
        <w:t>patients’</w:t>
      </w:r>
      <w:r w:rsidRPr="004E5AB2">
        <w:rPr>
          <w:rFonts w:ascii="Arial" w:hAnsi="Arial"/>
          <w:lang w:val="en-US"/>
        </w:rPr>
        <w:t xml:space="preserve"> needs</w:t>
      </w:r>
    </w:p>
    <w:p w:rsidR="007D20C3" w:rsidRPr="004E5AB2" w:rsidRDefault="003F39DA" w:rsidP="009026BC">
      <w:pPr>
        <w:pStyle w:val="Body"/>
        <w:numPr>
          <w:ilvl w:val="0"/>
          <w:numId w:val="22"/>
        </w:numPr>
        <w:spacing w:line="276" w:lineRule="auto"/>
        <w:rPr>
          <w:rFonts w:ascii="Arial" w:eastAsia="Arial" w:hAnsi="Arial" w:cs="Arial"/>
          <w:lang w:val="en-US"/>
        </w:rPr>
      </w:pPr>
      <w:r w:rsidRPr="004E5AB2">
        <w:rPr>
          <w:rFonts w:ascii="Arial" w:hAnsi="Arial"/>
          <w:lang w:val="en-US"/>
        </w:rPr>
        <w:t>Effectively manage own time, workload and resources.</w:t>
      </w:r>
    </w:p>
    <w:p w:rsidR="007D20C3" w:rsidRDefault="007D20C3" w:rsidP="009026BC">
      <w:pPr>
        <w:pStyle w:val="Body"/>
        <w:spacing w:line="276" w:lineRule="auto"/>
        <w:ind w:left="360"/>
        <w:rPr>
          <w:rFonts w:ascii="Arial" w:eastAsia="Arial" w:hAnsi="Arial" w:cs="Arial"/>
        </w:rPr>
      </w:pPr>
    </w:p>
    <w:p w:rsidR="007D20C3" w:rsidRDefault="003F39DA" w:rsidP="009026BC">
      <w:pPr>
        <w:pStyle w:val="Body"/>
        <w:spacing w:line="276" w:lineRule="auto"/>
        <w:rPr>
          <w:rFonts w:ascii="Arial" w:eastAsia="Arial" w:hAnsi="Arial" w:cs="Arial"/>
          <w:b/>
          <w:bCs/>
        </w:rPr>
      </w:pPr>
      <w:r>
        <w:rPr>
          <w:rFonts w:ascii="Arial" w:hAnsi="Arial"/>
          <w:b/>
          <w:bCs/>
          <w:lang w:val="fr-FR"/>
        </w:rPr>
        <w:t>Communication:</w:t>
      </w:r>
    </w:p>
    <w:p w:rsidR="007D20C3" w:rsidRDefault="003F39DA" w:rsidP="009026BC">
      <w:pPr>
        <w:pStyle w:val="Body"/>
        <w:tabs>
          <w:tab w:val="left" w:pos="2268"/>
        </w:tabs>
        <w:spacing w:line="276" w:lineRule="auto"/>
        <w:rPr>
          <w:rFonts w:ascii="Arial" w:eastAsia="Arial" w:hAnsi="Arial" w:cs="Arial"/>
        </w:rPr>
      </w:pPr>
      <w:r>
        <w:rPr>
          <w:rFonts w:ascii="Arial" w:hAnsi="Arial"/>
          <w:lang w:val="en-US"/>
        </w:rPr>
        <w:t>The post-holder should recognise the importance of effective communication within the team and will strive to:</w:t>
      </w:r>
    </w:p>
    <w:p w:rsidR="004E5AB2" w:rsidRDefault="003F39DA" w:rsidP="009026BC">
      <w:pPr>
        <w:pStyle w:val="Body"/>
        <w:numPr>
          <w:ilvl w:val="0"/>
          <w:numId w:val="23"/>
        </w:numPr>
        <w:tabs>
          <w:tab w:val="left" w:pos="2268"/>
        </w:tabs>
        <w:spacing w:line="276" w:lineRule="auto"/>
        <w:rPr>
          <w:rFonts w:ascii="Arial" w:eastAsia="Arial" w:hAnsi="Arial" w:cs="Arial"/>
          <w:lang w:val="en-US"/>
        </w:rPr>
      </w:pPr>
      <w:r>
        <w:rPr>
          <w:rFonts w:ascii="Arial" w:hAnsi="Arial"/>
          <w:lang w:val="en-US"/>
        </w:rPr>
        <w:t>Communicate respectfully and effectively with all patients, carers, staff and Partners</w:t>
      </w:r>
    </w:p>
    <w:p w:rsidR="007D20C3" w:rsidRPr="004E5AB2" w:rsidRDefault="003F39DA" w:rsidP="009026BC">
      <w:pPr>
        <w:pStyle w:val="Body"/>
        <w:numPr>
          <w:ilvl w:val="0"/>
          <w:numId w:val="23"/>
        </w:numPr>
        <w:tabs>
          <w:tab w:val="left" w:pos="2268"/>
        </w:tabs>
        <w:spacing w:line="276" w:lineRule="auto"/>
        <w:rPr>
          <w:rFonts w:ascii="Arial" w:eastAsia="Arial" w:hAnsi="Arial" w:cs="Arial"/>
          <w:lang w:val="en-US"/>
        </w:rPr>
      </w:pPr>
      <w:r w:rsidRPr="004E5AB2">
        <w:rPr>
          <w:rFonts w:ascii="Arial" w:hAnsi="Arial"/>
          <w:lang w:val="en-US"/>
        </w:rPr>
        <w:t>Recognise people’s needs for alternative methods of communication and respond accordingly.</w:t>
      </w:r>
    </w:p>
    <w:p w:rsidR="007D20C3" w:rsidRDefault="007D20C3" w:rsidP="009026BC">
      <w:pPr>
        <w:pStyle w:val="Body"/>
        <w:tabs>
          <w:tab w:val="left" w:pos="2268"/>
        </w:tabs>
        <w:spacing w:line="276" w:lineRule="auto"/>
        <w:ind w:left="360"/>
        <w:rPr>
          <w:rFonts w:ascii="Arial" w:eastAsia="Arial" w:hAnsi="Arial" w:cs="Arial"/>
        </w:rPr>
      </w:pPr>
    </w:p>
    <w:p w:rsidR="007D20C3" w:rsidRDefault="003F39DA" w:rsidP="009026BC">
      <w:pPr>
        <w:pStyle w:val="Body"/>
        <w:tabs>
          <w:tab w:val="left" w:pos="2268"/>
        </w:tabs>
        <w:spacing w:line="276" w:lineRule="auto"/>
        <w:rPr>
          <w:rFonts w:ascii="Arial" w:eastAsia="Arial" w:hAnsi="Arial" w:cs="Arial"/>
        </w:rPr>
      </w:pPr>
      <w:r>
        <w:rPr>
          <w:rFonts w:ascii="Arial" w:hAnsi="Arial"/>
          <w:b/>
          <w:bCs/>
          <w:lang w:val="en-US"/>
        </w:rPr>
        <w:t>Contribution to the Implementation and development of services:</w:t>
      </w:r>
    </w:p>
    <w:p w:rsidR="007D20C3" w:rsidRDefault="003F39DA" w:rsidP="009026BC">
      <w:pPr>
        <w:pStyle w:val="Body"/>
        <w:spacing w:line="276" w:lineRule="auto"/>
        <w:rPr>
          <w:rFonts w:ascii="Arial" w:eastAsia="Arial" w:hAnsi="Arial" w:cs="Arial"/>
        </w:rPr>
      </w:pPr>
      <w:r>
        <w:rPr>
          <w:rFonts w:ascii="Arial" w:hAnsi="Arial"/>
          <w:lang w:val="en-US"/>
        </w:rPr>
        <w:t>The post-holder will:</w:t>
      </w:r>
    </w:p>
    <w:p w:rsidR="004E5AB2" w:rsidRDefault="003F39DA" w:rsidP="009026BC">
      <w:pPr>
        <w:pStyle w:val="Body"/>
        <w:numPr>
          <w:ilvl w:val="0"/>
          <w:numId w:val="24"/>
        </w:numPr>
        <w:spacing w:line="276" w:lineRule="auto"/>
        <w:rPr>
          <w:rFonts w:ascii="Arial" w:eastAsia="Arial" w:hAnsi="Arial" w:cs="Arial"/>
          <w:lang w:val="en-US"/>
        </w:rPr>
      </w:pPr>
      <w:r>
        <w:rPr>
          <w:rFonts w:ascii="Arial" w:hAnsi="Arial"/>
          <w:lang w:val="en-US"/>
        </w:rPr>
        <w:t>Apply Practice policies, standards and guidance</w:t>
      </w:r>
    </w:p>
    <w:p w:rsidR="004E5AB2" w:rsidRDefault="003F39DA" w:rsidP="009026BC">
      <w:pPr>
        <w:pStyle w:val="Body"/>
        <w:numPr>
          <w:ilvl w:val="0"/>
          <w:numId w:val="24"/>
        </w:numPr>
        <w:spacing w:line="276" w:lineRule="auto"/>
        <w:rPr>
          <w:rFonts w:ascii="Arial" w:eastAsia="Arial" w:hAnsi="Arial" w:cs="Arial"/>
          <w:lang w:val="en-US"/>
        </w:rPr>
      </w:pPr>
      <w:r w:rsidRPr="004E5AB2">
        <w:rPr>
          <w:rFonts w:ascii="Arial" w:hAnsi="Arial"/>
          <w:lang w:val="en-US"/>
        </w:rPr>
        <w:t xml:space="preserve">Discuss with other members of the team how the policies, standards and </w:t>
      </w:r>
      <w:r w:rsidR="004E5AB2">
        <w:rPr>
          <w:rFonts w:ascii="Arial" w:hAnsi="Arial"/>
          <w:lang w:val="en-US"/>
        </w:rPr>
        <w:t>guidelines will affect own work</w:t>
      </w:r>
    </w:p>
    <w:p w:rsidR="007D20C3" w:rsidRPr="004E5AB2" w:rsidRDefault="003F39DA" w:rsidP="009026BC">
      <w:pPr>
        <w:pStyle w:val="Body"/>
        <w:numPr>
          <w:ilvl w:val="0"/>
          <w:numId w:val="24"/>
        </w:numPr>
        <w:spacing w:line="276" w:lineRule="auto"/>
        <w:rPr>
          <w:rFonts w:ascii="Arial" w:eastAsia="Arial" w:hAnsi="Arial" w:cs="Arial"/>
          <w:lang w:val="en-US"/>
        </w:rPr>
      </w:pPr>
      <w:r w:rsidRPr="004E5AB2">
        <w:rPr>
          <w:rFonts w:ascii="Arial" w:hAnsi="Arial"/>
          <w:lang w:val="en-US"/>
        </w:rPr>
        <w:t>Participate in discussions on how to improve systems and processes.</w:t>
      </w:r>
    </w:p>
    <w:p w:rsidR="007D20C3" w:rsidRDefault="007D20C3">
      <w:pPr>
        <w:pStyle w:val="Body"/>
        <w:rPr>
          <w:rFonts w:ascii="Arial" w:eastAsia="Arial" w:hAnsi="Arial" w:cs="Arial"/>
        </w:rPr>
      </w:pPr>
    </w:p>
    <w:p w:rsidR="007D20C3" w:rsidRDefault="007D20C3">
      <w:pPr>
        <w:pStyle w:val="Body"/>
        <w:rPr>
          <w:rFonts w:ascii="Arial" w:eastAsia="Arial" w:hAnsi="Arial" w:cs="Arial"/>
        </w:rPr>
      </w:pPr>
    </w:p>
    <w:p w:rsidR="007D20C3" w:rsidRDefault="003F39DA">
      <w:pPr>
        <w:pStyle w:val="Body"/>
      </w:pPr>
      <w:r>
        <w:rPr>
          <w:rFonts w:ascii="Calibri" w:eastAsia="Calibri" w:hAnsi="Calibri" w:cs="Calibri"/>
          <w:b/>
          <w:bCs/>
        </w:rPr>
        <w:br w:type="page"/>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6375"/>
        <w:gridCol w:w="1270"/>
        <w:gridCol w:w="1365"/>
      </w:tblGrid>
      <w:tr w:rsidR="007D20C3">
        <w:trPr>
          <w:trHeight w:val="282"/>
        </w:trPr>
        <w:tc>
          <w:tcPr>
            <w:tcW w:w="9010" w:type="dxa"/>
            <w:gridSpan w:val="3"/>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lastRenderedPageBreak/>
              <w:t>Person Specification – Nurse Practitioner</w:t>
            </w:r>
          </w:p>
        </w:tc>
      </w:tr>
      <w:tr w:rsidR="007D20C3">
        <w:trPr>
          <w:trHeight w:val="282"/>
        </w:trPr>
        <w:tc>
          <w:tcPr>
            <w:tcW w:w="637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pPr>
            <w:r>
              <w:rPr>
                <w:rFonts w:ascii="Arial" w:hAnsi="Arial"/>
                <w:b/>
                <w:bCs/>
                <w:sz w:val="24"/>
                <w:szCs w:val="24"/>
                <w:lang w:val="en-US"/>
              </w:rPr>
              <w:t>Qualifications</w:t>
            </w:r>
          </w:p>
        </w:tc>
        <w:tc>
          <w:tcPr>
            <w:tcW w:w="1270"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Essential</w:t>
            </w:r>
          </w:p>
        </w:tc>
        <w:tc>
          <w:tcPr>
            <w:tcW w:w="136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Desirable</w:t>
            </w:r>
          </w:p>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Registered Nurse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Post graduate diploma or degree (Nurse Practitioner)</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Independent Nurse Prescriber</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82"/>
        </w:trPr>
        <w:tc>
          <w:tcPr>
            <w:tcW w:w="637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pPr>
            <w:r>
              <w:rPr>
                <w:rFonts w:ascii="Arial" w:hAnsi="Arial"/>
                <w:b/>
                <w:bCs/>
                <w:sz w:val="24"/>
                <w:szCs w:val="24"/>
                <w:lang w:val="en-US"/>
              </w:rPr>
              <w:t>Experience</w:t>
            </w:r>
          </w:p>
        </w:tc>
        <w:tc>
          <w:tcPr>
            <w:tcW w:w="1270"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Essential</w:t>
            </w:r>
          </w:p>
        </w:tc>
        <w:tc>
          <w:tcPr>
            <w:tcW w:w="136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Desirable</w:t>
            </w:r>
          </w:p>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Experience of working in a primary care environment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Experience of working as a practice nurse or community nurse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Experience of chronic disease management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Experience of autonomous working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Experience of managing, leading and developing a team</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r>
      <w:tr w:rsidR="007D20C3">
        <w:trPr>
          <w:trHeight w:val="282"/>
        </w:trPr>
        <w:tc>
          <w:tcPr>
            <w:tcW w:w="6375"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7D20C3" w:rsidRDefault="003F39DA">
            <w:pPr>
              <w:pStyle w:val="Body"/>
              <w:tabs>
                <w:tab w:val="left" w:pos="1632"/>
              </w:tabs>
            </w:pPr>
            <w:r>
              <w:rPr>
                <w:rFonts w:ascii="Arial" w:hAnsi="Arial"/>
                <w:b/>
                <w:bCs/>
                <w:sz w:val="24"/>
                <w:szCs w:val="24"/>
                <w:lang w:val="en-US"/>
              </w:rPr>
              <w:t>Clinical Knowledge &amp; Skills</w:t>
            </w:r>
          </w:p>
        </w:tc>
        <w:tc>
          <w:tcPr>
            <w:tcW w:w="127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Essential</w:t>
            </w:r>
          </w:p>
        </w:tc>
        <w:tc>
          <w:tcPr>
            <w:tcW w:w="1365"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Desirable</w:t>
            </w:r>
          </w:p>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Wound Care / Removal of sutures &amp; staples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ECG’s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Venepuncture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New patient medicals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Chaperone procedure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483"/>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Requesting pathology tests and processing the results, advising patients accordingly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Travel medicine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Diabetes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Hypertension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Asthma</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Spirometry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CHD</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Immunisations (routine, childhood and travel)</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lastRenderedPageBreak/>
              <w:t>Women’s health (Cervical cytology, contraception, etc.)</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Understands the importance of evidence based practice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Broad knowledge of clinical governance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Ability to record accurate clinical notes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483"/>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Ability to work within own scope of practice and understanding when to refer to GPs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Knowledge of public health issues in the local area</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Awareness of issues within the wider health arena</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Knowledge of health promotion strategies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Understands the requirement for PGDs and associated policy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82"/>
        </w:trPr>
        <w:tc>
          <w:tcPr>
            <w:tcW w:w="637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pPr>
            <w:r>
              <w:rPr>
                <w:rFonts w:ascii="Arial" w:hAnsi="Arial"/>
                <w:b/>
                <w:bCs/>
                <w:sz w:val="24"/>
                <w:szCs w:val="24"/>
                <w:lang w:val="en-US"/>
              </w:rPr>
              <w:t>Skills</w:t>
            </w:r>
          </w:p>
        </w:tc>
        <w:tc>
          <w:tcPr>
            <w:tcW w:w="1270"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Essential</w:t>
            </w:r>
          </w:p>
        </w:tc>
        <w:tc>
          <w:tcPr>
            <w:tcW w:w="136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Desirable</w:t>
            </w:r>
          </w:p>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Excellent communication skills (written and oral)</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Strong IT skills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Clear, polite telephone manner</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Competent in the use of Office and Outlook</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Vision user skills</w:t>
            </w:r>
          </w:p>
        </w:tc>
        <w:tc>
          <w:tcPr>
            <w:tcW w:w="1270" w:type="dxa"/>
            <w:tcBorders>
              <w:top w:val="single" w:sz="4" w:space="0" w:color="000000"/>
              <w:left w:val="single" w:sz="4" w:space="0" w:color="000000"/>
              <w:bottom w:val="single" w:sz="4" w:space="0" w:color="000000"/>
              <w:right w:val="single" w:sz="4" w:space="0" w:color="000000"/>
            </w:tcBorders>
            <w:shd w:val="clear" w:color="auto" w:fill="E7EAF4"/>
            <w:tcMar>
              <w:top w:w="0" w:type="dxa"/>
              <w:left w:w="0" w:type="dxa"/>
              <w:bottom w:w="0" w:type="dxa"/>
              <w:right w:w="0" w:type="dxa"/>
            </w:tcMar>
          </w:tcPr>
          <w:p w:rsidR="007D20C3" w:rsidRDefault="007D20C3"/>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Effective time management (Planning &amp; Organising)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Ability to work as a team member and autonomously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Good interpersonal skills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Problem solving &amp; analytical skills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Ability to follow clinical policy and procedure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Experience with audit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Experience with clinical risk management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r>
      <w:tr w:rsidR="007D20C3">
        <w:trPr>
          <w:trHeight w:val="282"/>
        </w:trPr>
        <w:tc>
          <w:tcPr>
            <w:tcW w:w="637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pPr>
            <w:r>
              <w:rPr>
                <w:rFonts w:ascii="Arial" w:hAnsi="Arial"/>
                <w:b/>
                <w:bCs/>
                <w:sz w:val="24"/>
                <w:szCs w:val="24"/>
                <w:lang w:val="en-US"/>
              </w:rPr>
              <w:t>Personal Qualities</w:t>
            </w:r>
          </w:p>
        </w:tc>
        <w:tc>
          <w:tcPr>
            <w:tcW w:w="1270"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Essential</w:t>
            </w:r>
          </w:p>
        </w:tc>
        <w:tc>
          <w:tcPr>
            <w:tcW w:w="136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Desirable</w:t>
            </w:r>
          </w:p>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Polite and confident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Flexible and cooperative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lastRenderedPageBreak/>
              <w:t>Motivated, forward thinker</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483"/>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Problem solver with the ability to process information accurately and effectively, interpreting data as required</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High levels of integrity and loyalty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Sensitive and empathetic in distressing situations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Ability to work under pressure / in stressful situations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483"/>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Effectively able to communicate and understand the needs of the patient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Commitment to ongoing professional development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Effectively utilises resources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483"/>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Punctual and committed to supporting the team effort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82"/>
        </w:trPr>
        <w:tc>
          <w:tcPr>
            <w:tcW w:w="637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pPr>
            <w:r>
              <w:rPr>
                <w:rFonts w:ascii="Arial" w:hAnsi="Arial"/>
                <w:b/>
                <w:bCs/>
                <w:sz w:val="24"/>
                <w:szCs w:val="24"/>
                <w:lang w:val="en-US"/>
              </w:rPr>
              <w:t>Other requirements</w:t>
            </w:r>
          </w:p>
        </w:tc>
        <w:tc>
          <w:tcPr>
            <w:tcW w:w="1270"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Essential</w:t>
            </w:r>
          </w:p>
        </w:tc>
        <w:tc>
          <w:tcPr>
            <w:tcW w:w="136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7D20C3" w:rsidRDefault="003F39DA">
            <w:pPr>
              <w:pStyle w:val="Body"/>
              <w:tabs>
                <w:tab w:val="left" w:pos="1632"/>
              </w:tabs>
              <w:jc w:val="center"/>
            </w:pPr>
            <w:r>
              <w:rPr>
                <w:rFonts w:ascii="Arial" w:hAnsi="Arial"/>
                <w:b/>
                <w:bCs/>
                <w:sz w:val="24"/>
                <w:szCs w:val="24"/>
                <w:lang w:val="en-US"/>
              </w:rPr>
              <w:t>Desirable</w:t>
            </w:r>
          </w:p>
        </w:tc>
      </w:tr>
      <w:tr w:rsidR="007D20C3">
        <w:trPr>
          <w:trHeight w:val="483"/>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Flexibility to work outside of core hours and cover colleagues leave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tabs>
                <w:tab w:val="left" w:pos="1632"/>
              </w:tabs>
            </w:pPr>
            <w:r>
              <w:rPr>
                <w:rFonts w:ascii="Arial" w:eastAsia="Calibri" w:hAnsi="Arial" w:cs="Calibri"/>
                <w:color w:val="000000"/>
                <w:sz w:val="22"/>
                <w:szCs w:val="22"/>
                <w:u w:color="000000"/>
              </w:rPr>
              <w:t>Ability to travel between sites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270"/>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tabs>
                <w:tab w:val="left" w:pos="1632"/>
              </w:tabs>
            </w:pPr>
            <w:r>
              <w:rPr>
                <w:rFonts w:ascii="Arial" w:eastAsia="Calibri" w:hAnsi="Arial" w:cs="Calibri"/>
                <w:color w:val="000000"/>
                <w:sz w:val="22"/>
                <w:szCs w:val="22"/>
                <w:u w:color="000000"/>
              </w:rPr>
              <w:t>Welsh Speaker</w:t>
            </w:r>
          </w:p>
        </w:tc>
        <w:tc>
          <w:tcPr>
            <w:tcW w:w="1270" w:type="dxa"/>
            <w:tcBorders>
              <w:top w:val="single" w:sz="4" w:space="0" w:color="000000"/>
              <w:left w:val="single" w:sz="4" w:space="0" w:color="000000"/>
              <w:bottom w:val="single" w:sz="4" w:space="0" w:color="000000"/>
              <w:right w:val="single" w:sz="4" w:space="0" w:color="000000"/>
            </w:tcBorders>
            <w:shd w:val="clear" w:color="auto" w:fill="CDD4E9"/>
            <w:tcMar>
              <w:top w:w="0" w:type="dxa"/>
              <w:left w:w="0" w:type="dxa"/>
              <w:bottom w:w="0" w:type="dxa"/>
              <w:right w:w="0" w:type="dxa"/>
            </w:tcMar>
          </w:tcPr>
          <w:p w:rsidR="007D20C3" w:rsidRDefault="007D20C3"/>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r>
      <w:tr w:rsidR="007D20C3">
        <w:trPr>
          <w:trHeight w:val="483"/>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Meet the requirements and produce evidence for nurse revalidation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r w:rsidR="007D20C3">
        <w:trPr>
          <w:trHeight w:val="483"/>
        </w:trPr>
        <w:tc>
          <w:tcPr>
            <w:tcW w:w="6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pPr>
            <w:r>
              <w:rPr>
                <w:rFonts w:ascii="Arial" w:hAnsi="Arial"/>
                <w:lang w:val="en-US"/>
              </w:rPr>
              <w:t>Evidence of continuing professional development (CPD) commensurate with the role of a NP.</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3F39DA">
            <w:pPr>
              <w:pStyle w:val="Body"/>
              <w:tabs>
                <w:tab w:val="left" w:pos="1632"/>
              </w:tabs>
              <w:jc w:val="center"/>
            </w:pPr>
            <w:r>
              <w:rPr>
                <w:rFonts w:ascii="Arial Unicode MS" w:eastAsia="Arial Unicode MS" w:hAnsi="Arial Unicode MS" w:cs="Arial Unicode MS"/>
                <w:lang w:val="en-US"/>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0C3" w:rsidRDefault="007D20C3"/>
        </w:tc>
      </w:tr>
    </w:tbl>
    <w:p w:rsidR="007D20C3" w:rsidRDefault="007D20C3">
      <w:pPr>
        <w:pStyle w:val="Body"/>
        <w:widowControl w:val="0"/>
      </w:pPr>
    </w:p>
    <w:sectPr w:rsidR="007D20C3" w:rsidSect="00A33B47">
      <w:headerReference w:type="default" r:id="rId7"/>
      <w:footerReference w:type="default" r:id="rId8"/>
      <w:pgSz w:w="11900" w:h="16840"/>
      <w:pgMar w:top="1134" w:right="1134" w:bottom="1134" w:left="1418" w:header="142"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FA0D55" w15:done="0"/>
  <w15:commentEx w15:paraId="2EDE4F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AD" w:rsidRDefault="00D078AD">
      <w:r>
        <w:separator/>
      </w:r>
    </w:p>
  </w:endnote>
  <w:endnote w:type="continuationSeparator" w:id="0">
    <w:p w:rsidR="00D078AD" w:rsidRDefault="00D07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C3" w:rsidRDefault="003A4362">
    <w:pPr>
      <w:pStyle w:val="Footer"/>
      <w:jc w:val="right"/>
    </w:pPr>
    <w:r>
      <w:fldChar w:fldCharType="begin"/>
    </w:r>
    <w:r w:rsidR="003F39DA">
      <w:instrText xml:space="preserve"> PAGE </w:instrText>
    </w:r>
    <w:r>
      <w:fldChar w:fldCharType="separate"/>
    </w:r>
    <w:r w:rsidR="008240F2">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AD" w:rsidRDefault="00D078AD">
      <w:r>
        <w:separator/>
      </w:r>
    </w:p>
  </w:footnote>
  <w:footnote w:type="continuationSeparator" w:id="0">
    <w:p w:rsidR="00D078AD" w:rsidRDefault="00D07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C3" w:rsidRDefault="003F39DA">
    <w:pPr>
      <w:pStyle w:val="Header"/>
      <w:jc w:val="center"/>
    </w:pPr>
    <w:r>
      <w:rPr>
        <w:noProof/>
        <w:lang w:val="en-GB"/>
      </w:rPr>
      <w:drawing>
        <wp:inline distT="0" distB="0" distL="0" distR="0">
          <wp:extent cx="5935980" cy="1078593"/>
          <wp:effectExtent l="0" t="0" r="0" b="0"/>
          <wp:docPr id="1073741825" name="officeArt object" descr="cid:8f833539-6583-432e-8098-76dab17f25a7@wales.nhs.uk"/>
          <wp:cNvGraphicFramePr/>
          <a:graphic xmlns:a="http://schemas.openxmlformats.org/drawingml/2006/main">
            <a:graphicData uri="http://schemas.openxmlformats.org/drawingml/2006/picture">
              <pic:pic xmlns:pic="http://schemas.openxmlformats.org/drawingml/2006/picture">
                <pic:nvPicPr>
                  <pic:cNvPr id="1073741825" name="image1.jpg" descr="cid:8f833539-6583-432e-8098-76dab17f25a7@wales.nhs.uk"/>
                  <pic:cNvPicPr>
                    <a:picLocks noChangeAspect="1"/>
                  </pic:cNvPicPr>
                </pic:nvPicPr>
                <pic:blipFill>
                  <a:blip r:embed="rId1">
                    <a:extLst/>
                  </a:blip>
                  <a:stretch>
                    <a:fillRect/>
                  </a:stretch>
                </pic:blipFill>
                <pic:spPr>
                  <a:xfrm>
                    <a:off x="0" y="0"/>
                    <a:ext cx="5935980" cy="1078593"/>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F40"/>
    <w:multiLevelType w:val="hybridMultilevel"/>
    <w:tmpl w:val="15769D6E"/>
    <w:styleLink w:val="ImportedStyle9"/>
    <w:lvl w:ilvl="0" w:tplc="204C8ECA">
      <w:start w:val="1"/>
      <w:numFmt w:val="bullet"/>
      <w:lvlText w:val="•"/>
      <w:lvlJc w:val="left"/>
      <w:pPr>
        <w:tabs>
          <w:tab w:val="left" w:pos="226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205D66">
      <w:start w:val="1"/>
      <w:numFmt w:val="bullet"/>
      <w:lvlText w:val="o"/>
      <w:lvlJc w:val="left"/>
      <w:pPr>
        <w:tabs>
          <w:tab w:val="left" w:pos="720"/>
          <w:tab w:val="left" w:pos="226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746A12">
      <w:start w:val="1"/>
      <w:numFmt w:val="bullet"/>
      <w:lvlText w:val="▪"/>
      <w:lvlJc w:val="left"/>
      <w:pPr>
        <w:tabs>
          <w:tab w:val="left" w:pos="720"/>
          <w:tab w:val="left" w:pos="226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820EA6">
      <w:start w:val="1"/>
      <w:numFmt w:val="bullet"/>
      <w:lvlText w:val="•"/>
      <w:lvlJc w:val="left"/>
      <w:pPr>
        <w:tabs>
          <w:tab w:val="left" w:pos="720"/>
          <w:tab w:val="left" w:pos="226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8872D6">
      <w:start w:val="1"/>
      <w:numFmt w:val="bullet"/>
      <w:lvlText w:val="o"/>
      <w:lvlJc w:val="left"/>
      <w:pPr>
        <w:tabs>
          <w:tab w:val="left" w:pos="720"/>
          <w:tab w:val="left" w:pos="226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DACF08">
      <w:start w:val="1"/>
      <w:numFmt w:val="bullet"/>
      <w:lvlText w:val="▪"/>
      <w:lvlJc w:val="left"/>
      <w:pPr>
        <w:tabs>
          <w:tab w:val="left" w:pos="720"/>
          <w:tab w:val="left" w:pos="226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FC63B2">
      <w:start w:val="1"/>
      <w:numFmt w:val="bullet"/>
      <w:lvlText w:val="•"/>
      <w:lvlJc w:val="left"/>
      <w:pPr>
        <w:tabs>
          <w:tab w:val="left" w:pos="720"/>
          <w:tab w:val="left" w:pos="226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8C660">
      <w:start w:val="1"/>
      <w:numFmt w:val="bullet"/>
      <w:lvlText w:val="o"/>
      <w:lvlJc w:val="left"/>
      <w:pPr>
        <w:tabs>
          <w:tab w:val="left" w:pos="720"/>
          <w:tab w:val="left" w:pos="226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7E69D0">
      <w:start w:val="1"/>
      <w:numFmt w:val="bullet"/>
      <w:lvlText w:val="▪"/>
      <w:lvlJc w:val="left"/>
      <w:pPr>
        <w:tabs>
          <w:tab w:val="left" w:pos="720"/>
          <w:tab w:val="left" w:pos="226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DF0036"/>
    <w:multiLevelType w:val="hybridMultilevel"/>
    <w:tmpl w:val="1270B67E"/>
    <w:numStyleLink w:val="ImportedStyle5"/>
  </w:abstractNum>
  <w:abstractNum w:abstractNumId="2">
    <w:nsid w:val="03532CFC"/>
    <w:multiLevelType w:val="hybridMultilevel"/>
    <w:tmpl w:val="656AEBA8"/>
    <w:numStyleLink w:val="ImportedStyle1"/>
  </w:abstractNum>
  <w:abstractNum w:abstractNumId="3">
    <w:nsid w:val="16283956"/>
    <w:multiLevelType w:val="hybridMultilevel"/>
    <w:tmpl w:val="91AAC078"/>
    <w:numStyleLink w:val="ImportedStyle6"/>
  </w:abstractNum>
  <w:abstractNum w:abstractNumId="4">
    <w:nsid w:val="17ED0254"/>
    <w:multiLevelType w:val="hybridMultilevel"/>
    <w:tmpl w:val="19309AAA"/>
    <w:styleLink w:val="ImportedStyle8"/>
    <w:lvl w:ilvl="0" w:tplc="DCE84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BE62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863E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6627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7C1A6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6C00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B8F6D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A0505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40119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DE0551D"/>
    <w:multiLevelType w:val="hybridMultilevel"/>
    <w:tmpl w:val="1270B67E"/>
    <w:styleLink w:val="ImportedStyle5"/>
    <w:lvl w:ilvl="0" w:tplc="97980F54">
      <w:start w:val="1"/>
      <w:numFmt w:val="bullet"/>
      <w:lvlText w:val="•"/>
      <w:lvlJc w:val="left"/>
      <w:pPr>
        <w:tabs>
          <w:tab w:val="left" w:pos="226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C1A8">
      <w:start w:val="1"/>
      <w:numFmt w:val="bullet"/>
      <w:lvlText w:val="o"/>
      <w:lvlJc w:val="left"/>
      <w:pPr>
        <w:tabs>
          <w:tab w:val="left" w:pos="226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343936">
      <w:start w:val="1"/>
      <w:numFmt w:val="bullet"/>
      <w:lvlText w:val="▪"/>
      <w:lvlJc w:val="left"/>
      <w:pPr>
        <w:tabs>
          <w:tab w:val="left" w:pos="226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BA03D6">
      <w:start w:val="1"/>
      <w:numFmt w:val="bullet"/>
      <w:lvlText w:val="•"/>
      <w:lvlJc w:val="left"/>
      <w:pPr>
        <w:tabs>
          <w:tab w:val="left" w:pos="226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943D0A">
      <w:start w:val="1"/>
      <w:numFmt w:val="bullet"/>
      <w:lvlText w:val="o"/>
      <w:lvlJc w:val="left"/>
      <w:pPr>
        <w:tabs>
          <w:tab w:val="left" w:pos="226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9C3168">
      <w:start w:val="1"/>
      <w:numFmt w:val="bullet"/>
      <w:lvlText w:val="▪"/>
      <w:lvlJc w:val="left"/>
      <w:pPr>
        <w:tabs>
          <w:tab w:val="left" w:pos="226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74D1C6">
      <w:start w:val="1"/>
      <w:numFmt w:val="bullet"/>
      <w:lvlText w:val="•"/>
      <w:lvlJc w:val="left"/>
      <w:pPr>
        <w:tabs>
          <w:tab w:val="left" w:pos="226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3EF90A">
      <w:start w:val="1"/>
      <w:numFmt w:val="bullet"/>
      <w:lvlText w:val="o"/>
      <w:lvlJc w:val="left"/>
      <w:pPr>
        <w:tabs>
          <w:tab w:val="left" w:pos="226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AC7BE2">
      <w:start w:val="1"/>
      <w:numFmt w:val="bullet"/>
      <w:lvlText w:val="▪"/>
      <w:lvlJc w:val="left"/>
      <w:pPr>
        <w:tabs>
          <w:tab w:val="left" w:pos="226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336747F"/>
    <w:multiLevelType w:val="hybridMultilevel"/>
    <w:tmpl w:val="E89C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51185"/>
    <w:multiLevelType w:val="hybridMultilevel"/>
    <w:tmpl w:val="EB7A38AA"/>
    <w:numStyleLink w:val="Bullets"/>
  </w:abstractNum>
  <w:abstractNum w:abstractNumId="8">
    <w:nsid w:val="2F16083E"/>
    <w:multiLevelType w:val="hybridMultilevel"/>
    <w:tmpl w:val="DE563ABC"/>
    <w:styleLink w:val="ImportedStyle10"/>
    <w:lvl w:ilvl="0" w:tplc="93440B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A05D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26EE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060DA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7ECE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105E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76F11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AAD7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E4766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FDE1A1F"/>
    <w:multiLevelType w:val="hybridMultilevel"/>
    <w:tmpl w:val="BD08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9505DB"/>
    <w:multiLevelType w:val="hybridMultilevel"/>
    <w:tmpl w:val="91AAC078"/>
    <w:styleLink w:val="ImportedStyle6"/>
    <w:lvl w:ilvl="0" w:tplc="31F275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86F4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AC0AD0">
      <w:start w:val="1"/>
      <w:numFmt w:val="bullet"/>
      <w:lvlText w:val="o"/>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D68D9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98B8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3E61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64054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A66A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7E1F6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0CB718E"/>
    <w:multiLevelType w:val="hybridMultilevel"/>
    <w:tmpl w:val="3178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51178"/>
    <w:multiLevelType w:val="hybridMultilevel"/>
    <w:tmpl w:val="19309AAA"/>
    <w:numStyleLink w:val="ImportedStyle8"/>
  </w:abstractNum>
  <w:abstractNum w:abstractNumId="13">
    <w:nsid w:val="4B787C38"/>
    <w:multiLevelType w:val="hybridMultilevel"/>
    <w:tmpl w:val="6CE4F23C"/>
    <w:numStyleLink w:val="ImportedStyle7"/>
  </w:abstractNum>
  <w:abstractNum w:abstractNumId="14">
    <w:nsid w:val="4CFF29DF"/>
    <w:multiLevelType w:val="hybridMultilevel"/>
    <w:tmpl w:val="39FC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9299A"/>
    <w:multiLevelType w:val="hybridMultilevel"/>
    <w:tmpl w:val="6CE4F23C"/>
    <w:styleLink w:val="ImportedStyle7"/>
    <w:lvl w:ilvl="0" w:tplc="A56230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4E2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A27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4CFD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82AD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F2B8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322E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43B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285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3B87549"/>
    <w:multiLevelType w:val="hybridMultilevel"/>
    <w:tmpl w:val="656AEBA8"/>
    <w:styleLink w:val="ImportedStyle1"/>
    <w:lvl w:ilvl="0" w:tplc="1500192A">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90D1A4">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E85B7C">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806ADC">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1A202E">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1CD0EE">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2A0F0">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1E8EB8">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E6BA48">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1AD04AC"/>
    <w:multiLevelType w:val="hybridMultilevel"/>
    <w:tmpl w:val="EB7A38AA"/>
    <w:styleLink w:val="Bullets"/>
    <w:lvl w:ilvl="0" w:tplc="644AEE68">
      <w:start w:val="1"/>
      <w:numFmt w:val="bullet"/>
      <w:lvlText w:val="•"/>
      <w:lvlJc w:val="left"/>
      <w:pPr>
        <w:tabs>
          <w:tab w:val="num" w:pos="174"/>
          <w:tab w:val="left" w:pos="2835"/>
        </w:tabs>
        <w:ind w:left="3009" w:hanging="3009"/>
      </w:pPr>
      <w:rPr>
        <w:rFonts w:hAnsi="Arial Unicode MS"/>
        <w:caps w:val="0"/>
        <w:smallCaps w:val="0"/>
        <w:strike w:val="0"/>
        <w:dstrike w:val="0"/>
        <w:outline w:val="0"/>
        <w:emboss w:val="0"/>
        <w:imprint w:val="0"/>
        <w:spacing w:val="0"/>
        <w:w w:val="100"/>
        <w:kern w:val="0"/>
        <w:position w:val="0"/>
        <w:highlight w:val="none"/>
        <w:vertAlign w:val="baseline"/>
      </w:rPr>
    </w:lvl>
    <w:lvl w:ilvl="1" w:tplc="97D8CAE4">
      <w:start w:val="1"/>
      <w:numFmt w:val="bullet"/>
      <w:lvlText w:val="•"/>
      <w:lvlJc w:val="left"/>
      <w:pPr>
        <w:tabs>
          <w:tab w:val="num" w:pos="774"/>
          <w:tab w:val="left" w:pos="2835"/>
        </w:tabs>
        <w:ind w:left="3609" w:hanging="3009"/>
      </w:pPr>
      <w:rPr>
        <w:rFonts w:hAnsi="Arial Unicode MS"/>
        <w:caps w:val="0"/>
        <w:smallCaps w:val="0"/>
        <w:strike w:val="0"/>
        <w:dstrike w:val="0"/>
        <w:outline w:val="0"/>
        <w:emboss w:val="0"/>
        <w:imprint w:val="0"/>
        <w:spacing w:val="0"/>
        <w:w w:val="100"/>
        <w:kern w:val="0"/>
        <w:position w:val="0"/>
        <w:highlight w:val="none"/>
        <w:vertAlign w:val="baseline"/>
      </w:rPr>
    </w:lvl>
    <w:lvl w:ilvl="2" w:tplc="43FEB468">
      <w:start w:val="1"/>
      <w:numFmt w:val="bullet"/>
      <w:lvlText w:val="•"/>
      <w:lvlJc w:val="left"/>
      <w:pPr>
        <w:tabs>
          <w:tab w:val="num" w:pos="1374"/>
          <w:tab w:val="left" w:pos="2835"/>
        </w:tabs>
        <w:ind w:left="4209" w:hanging="3009"/>
      </w:pPr>
      <w:rPr>
        <w:rFonts w:hAnsi="Arial Unicode MS"/>
        <w:caps w:val="0"/>
        <w:smallCaps w:val="0"/>
        <w:strike w:val="0"/>
        <w:dstrike w:val="0"/>
        <w:outline w:val="0"/>
        <w:emboss w:val="0"/>
        <w:imprint w:val="0"/>
        <w:spacing w:val="0"/>
        <w:w w:val="100"/>
        <w:kern w:val="0"/>
        <w:position w:val="0"/>
        <w:highlight w:val="none"/>
        <w:vertAlign w:val="baseline"/>
      </w:rPr>
    </w:lvl>
    <w:lvl w:ilvl="3" w:tplc="7EAC1774">
      <w:start w:val="1"/>
      <w:numFmt w:val="bullet"/>
      <w:lvlText w:val="•"/>
      <w:lvlJc w:val="left"/>
      <w:pPr>
        <w:tabs>
          <w:tab w:val="num" w:pos="1974"/>
          <w:tab w:val="left" w:pos="2835"/>
        </w:tabs>
        <w:ind w:left="4809" w:hanging="3009"/>
      </w:pPr>
      <w:rPr>
        <w:rFonts w:hAnsi="Arial Unicode MS"/>
        <w:caps w:val="0"/>
        <w:smallCaps w:val="0"/>
        <w:strike w:val="0"/>
        <w:dstrike w:val="0"/>
        <w:outline w:val="0"/>
        <w:emboss w:val="0"/>
        <w:imprint w:val="0"/>
        <w:spacing w:val="0"/>
        <w:w w:val="100"/>
        <w:kern w:val="0"/>
        <w:position w:val="0"/>
        <w:highlight w:val="none"/>
        <w:vertAlign w:val="baseline"/>
      </w:rPr>
    </w:lvl>
    <w:lvl w:ilvl="4" w:tplc="FFF856C4">
      <w:start w:val="1"/>
      <w:numFmt w:val="bullet"/>
      <w:lvlText w:val="•"/>
      <w:lvlJc w:val="left"/>
      <w:pPr>
        <w:tabs>
          <w:tab w:val="num" w:pos="2574"/>
          <w:tab w:val="left" w:pos="2835"/>
        </w:tabs>
        <w:ind w:left="5409" w:hanging="3009"/>
      </w:pPr>
      <w:rPr>
        <w:rFonts w:hAnsi="Arial Unicode MS"/>
        <w:caps w:val="0"/>
        <w:smallCaps w:val="0"/>
        <w:strike w:val="0"/>
        <w:dstrike w:val="0"/>
        <w:outline w:val="0"/>
        <w:emboss w:val="0"/>
        <w:imprint w:val="0"/>
        <w:spacing w:val="0"/>
        <w:w w:val="100"/>
        <w:kern w:val="0"/>
        <w:position w:val="0"/>
        <w:highlight w:val="none"/>
        <w:vertAlign w:val="baseline"/>
      </w:rPr>
    </w:lvl>
    <w:lvl w:ilvl="5" w:tplc="1D10703E">
      <w:start w:val="1"/>
      <w:numFmt w:val="bullet"/>
      <w:lvlText w:val="•"/>
      <w:lvlJc w:val="left"/>
      <w:pPr>
        <w:tabs>
          <w:tab w:val="left" w:pos="2835"/>
          <w:tab w:val="num" w:pos="3174"/>
        </w:tabs>
        <w:ind w:left="6009" w:hanging="3009"/>
      </w:pPr>
      <w:rPr>
        <w:rFonts w:hAnsi="Arial Unicode MS"/>
        <w:caps w:val="0"/>
        <w:smallCaps w:val="0"/>
        <w:strike w:val="0"/>
        <w:dstrike w:val="0"/>
        <w:outline w:val="0"/>
        <w:emboss w:val="0"/>
        <w:imprint w:val="0"/>
        <w:spacing w:val="0"/>
        <w:w w:val="100"/>
        <w:kern w:val="0"/>
        <w:position w:val="0"/>
        <w:highlight w:val="none"/>
        <w:vertAlign w:val="baseline"/>
      </w:rPr>
    </w:lvl>
    <w:lvl w:ilvl="6" w:tplc="941468E4">
      <w:start w:val="1"/>
      <w:numFmt w:val="bullet"/>
      <w:lvlText w:val="•"/>
      <w:lvlJc w:val="left"/>
      <w:pPr>
        <w:tabs>
          <w:tab w:val="left" w:pos="2835"/>
          <w:tab w:val="num" w:pos="3774"/>
        </w:tabs>
        <w:ind w:left="6609" w:hanging="3009"/>
      </w:pPr>
      <w:rPr>
        <w:rFonts w:hAnsi="Arial Unicode MS"/>
        <w:caps w:val="0"/>
        <w:smallCaps w:val="0"/>
        <w:strike w:val="0"/>
        <w:dstrike w:val="0"/>
        <w:outline w:val="0"/>
        <w:emboss w:val="0"/>
        <w:imprint w:val="0"/>
        <w:spacing w:val="0"/>
        <w:w w:val="100"/>
        <w:kern w:val="0"/>
        <w:position w:val="0"/>
        <w:highlight w:val="none"/>
        <w:vertAlign w:val="baseline"/>
      </w:rPr>
    </w:lvl>
    <w:lvl w:ilvl="7" w:tplc="4A32EEF8">
      <w:start w:val="1"/>
      <w:numFmt w:val="bullet"/>
      <w:lvlText w:val="•"/>
      <w:lvlJc w:val="left"/>
      <w:pPr>
        <w:tabs>
          <w:tab w:val="left" w:pos="2835"/>
          <w:tab w:val="num" w:pos="4374"/>
        </w:tabs>
        <w:ind w:left="7209" w:hanging="3009"/>
      </w:pPr>
      <w:rPr>
        <w:rFonts w:hAnsi="Arial Unicode MS"/>
        <w:caps w:val="0"/>
        <w:smallCaps w:val="0"/>
        <w:strike w:val="0"/>
        <w:dstrike w:val="0"/>
        <w:outline w:val="0"/>
        <w:emboss w:val="0"/>
        <w:imprint w:val="0"/>
        <w:spacing w:val="0"/>
        <w:w w:val="100"/>
        <w:kern w:val="0"/>
        <w:position w:val="0"/>
        <w:highlight w:val="none"/>
        <w:vertAlign w:val="baseline"/>
      </w:rPr>
    </w:lvl>
    <w:lvl w:ilvl="8" w:tplc="3C2CE642">
      <w:start w:val="1"/>
      <w:numFmt w:val="bullet"/>
      <w:lvlText w:val="•"/>
      <w:lvlJc w:val="left"/>
      <w:pPr>
        <w:tabs>
          <w:tab w:val="left" w:pos="2835"/>
          <w:tab w:val="num" w:pos="4974"/>
        </w:tabs>
        <w:ind w:left="7809" w:hanging="30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E9064B7"/>
    <w:multiLevelType w:val="hybridMultilevel"/>
    <w:tmpl w:val="DE563ABC"/>
    <w:numStyleLink w:val="ImportedStyle10"/>
  </w:abstractNum>
  <w:abstractNum w:abstractNumId="19">
    <w:nsid w:val="72C07F06"/>
    <w:multiLevelType w:val="hybridMultilevel"/>
    <w:tmpl w:val="D9E6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61505"/>
    <w:multiLevelType w:val="hybridMultilevel"/>
    <w:tmpl w:val="15769D6E"/>
    <w:numStyleLink w:val="ImportedStyle9"/>
  </w:abstractNum>
  <w:abstractNum w:abstractNumId="21">
    <w:nsid w:val="787166CC"/>
    <w:multiLevelType w:val="hybridMultilevel"/>
    <w:tmpl w:val="D12C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9827F4"/>
    <w:multiLevelType w:val="hybridMultilevel"/>
    <w:tmpl w:val="E3B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7"/>
    <w:lvlOverride w:ilvl="0">
      <w:lvl w:ilvl="0" w:tplc="8774FF9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70925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CE6B1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40E02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86FAD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74825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42ADD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E88F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C24CD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2"/>
  </w:num>
  <w:num w:numId="6">
    <w:abstractNumId w:val="7"/>
    <w:lvlOverride w:ilvl="0">
      <w:lvl w:ilvl="0" w:tplc="8774FF9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70925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CE6B1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40E02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86FAD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74825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42ADD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E88F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C24CD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1"/>
  </w:num>
  <w:num w:numId="9">
    <w:abstractNumId w:val="10"/>
  </w:num>
  <w:num w:numId="10">
    <w:abstractNumId w:val="3"/>
  </w:num>
  <w:num w:numId="11">
    <w:abstractNumId w:val="15"/>
  </w:num>
  <w:num w:numId="12">
    <w:abstractNumId w:val="13"/>
  </w:num>
  <w:num w:numId="13">
    <w:abstractNumId w:val="4"/>
  </w:num>
  <w:num w:numId="14">
    <w:abstractNumId w:val="12"/>
  </w:num>
  <w:num w:numId="15">
    <w:abstractNumId w:val="0"/>
  </w:num>
  <w:num w:numId="16">
    <w:abstractNumId w:val="20"/>
  </w:num>
  <w:num w:numId="17">
    <w:abstractNumId w:val="8"/>
  </w:num>
  <w:num w:numId="18">
    <w:abstractNumId w:val="18"/>
  </w:num>
  <w:num w:numId="19">
    <w:abstractNumId w:val="14"/>
  </w:num>
  <w:num w:numId="20">
    <w:abstractNumId w:val="19"/>
  </w:num>
  <w:num w:numId="21">
    <w:abstractNumId w:val="11"/>
  </w:num>
  <w:num w:numId="22">
    <w:abstractNumId w:val="9"/>
  </w:num>
  <w:num w:numId="23">
    <w:abstractNumId w:val="21"/>
  </w:num>
  <w:num w:numId="24">
    <w:abstractNumId w:val="6"/>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Davies (Cowbridge -Western Vale Family Practice">
    <w15:presenceInfo w15:providerId="AD" w15:userId="S-1-5-21-978635462-3828570294-627434887-5532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7D20C3"/>
    <w:rsid w:val="0004358E"/>
    <w:rsid w:val="0005170C"/>
    <w:rsid w:val="00136E83"/>
    <w:rsid w:val="0030583A"/>
    <w:rsid w:val="003866AD"/>
    <w:rsid w:val="003A4362"/>
    <w:rsid w:val="003E6D25"/>
    <w:rsid w:val="003F39DA"/>
    <w:rsid w:val="004E5AB2"/>
    <w:rsid w:val="007D20C3"/>
    <w:rsid w:val="008240F2"/>
    <w:rsid w:val="009026BC"/>
    <w:rsid w:val="00A33B47"/>
    <w:rsid w:val="00A723C7"/>
    <w:rsid w:val="00AA74E4"/>
    <w:rsid w:val="00AD297E"/>
    <w:rsid w:val="00BA64DA"/>
    <w:rsid w:val="00CB293C"/>
    <w:rsid w:val="00D078AD"/>
    <w:rsid w:val="00F97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3B47"/>
    <w:rPr>
      <w:sz w:val="24"/>
      <w:szCs w:val="24"/>
      <w:lang w:val="en-US" w:eastAsia="en-US"/>
    </w:rPr>
  </w:style>
  <w:style w:type="paragraph" w:styleId="Heading2">
    <w:name w:val="heading 2"/>
    <w:next w:val="Body"/>
    <w:rsid w:val="00A33B47"/>
    <w:pPr>
      <w:keepNext/>
      <w:tabs>
        <w:tab w:val="left" w:pos="2835"/>
      </w:tabs>
      <w:outlineLvl w:val="1"/>
    </w:pPr>
    <w:rPr>
      <w:rFonts w:ascii="Tahoma" w:hAnsi="Tahoma" w:cs="Arial Unicode MS"/>
      <w:b/>
      <w:bCs/>
      <w:color w:val="000000"/>
      <w:sz w:val="24"/>
      <w:szCs w:val="24"/>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B47"/>
    <w:rPr>
      <w:u w:val="single"/>
    </w:rPr>
  </w:style>
  <w:style w:type="paragraph" w:styleId="Header">
    <w:name w:val="header"/>
    <w:rsid w:val="00A33B47"/>
    <w:pPr>
      <w:tabs>
        <w:tab w:val="center" w:pos="4513"/>
        <w:tab w:val="right" w:pos="9026"/>
      </w:tabs>
    </w:pPr>
    <w:rPr>
      <w:rFonts w:ascii="Comic Sans MS" w:hAnsi="Comic Sans MS" w:cs="Arial Unicode MS"/>
      <w:color w:val="000000"/>
      <w:sz w:val="22"/>
      <w:szCs w:val="22"/>
      <w:u w:color="000000"/>
      <w:lang w:val="en-US"/>
    </w:rPr>
  </w:style>
  <w:style w:type="paragraph" w:styleId="Footer">
    <w:name w:val="footer"/>
    <w:rsid w:val="00A33B47"/>
    <w:pPr>
      <w:tabs>
        <w:tab w:val="center" w:pos="4513"/>
        <w:tab w:val="right" w:pos="9026"/>
      </w:tabs>
    </w:pPr>
    <w:rPr>
      <w:rFonts w:ascii="Comic Sans MS" w:hAnsi="Comic Sans MS" w:cs="Arial Unicode MS"/>
      <w:color w:val="000000"/>
      <w:sz w:val="22"/>
      <w:szCs w:val="22"/>
      <w:u w:color="000000"/>
      <w:lang w:val="en-US"/>
    </w:rPr>
  </w:style>
  <w:style w:type="paragraph" w:styleId="Title">
    <w:name w:val="Title"/>
    <w:rsid w:val="00A33B47"/>
    <w:pPr>
      <w:jc w:val="center"/>
    </w:pPr>
    <w:rPr>
      <w:rFonts w:ascii="Tahoma" w:hAnsi="Tahoma" w:cs="Arial Unicode MS"/>
      <w:b/>
      <w:bCs/>
      <w:color w:val="000000"/>
      <w:sz w:val="24"/>
      <w:szCs w:val="24"/>
      <w:u w:val="single" w:color="000000"/>
      <w:lang w:val="en-US"/>
    </w:rPr>
  </w:style>
  <w:style w:type="paragraph" w:customStyle="1" w:styleId="Body">
    <w:name w:val="Body"/>
    <w:rsid w:val="00A33B47"/>
    <w:rPr>
      <w:rFonts w:ascii="Comic Sans MS" w:eastAsia="Comic Sans MS" w:hAnsi="Comic Sans MS" w:cs="Comic Sans MS"/>
      <w:color w:val="000000"/>
      <w:sz w:val="22"/>
      <w:szCs w:val="22"/>
      <w:u w:color="000000"/>
    </w:rPr>
  </w:style>
  <w:style w:type="numbering" w:customStyle="1" w:styleId="Bullets">
    <w:name w:val="Bullets"/>
    <w:rsid w:val="00A33B47"/>
    <w:pPr>
      <w:numPr>
        <w:numId w:val="1"/>
      </w:numPr>
    </w:pPr>
  </w:style>
  <w:style w:type="numbering" w:customStyle="1" w:styleId="ImportedStyle1">
    <w:name w:val="Imported Style 1"/>
    <w:rsid w:val="00A33B47"/>
    <w:pPr>
      <w:numPr>
        <w:numId w:val="4"/>
      </w:numPr>
    </w:pPr>
  </w:style>
  <w:style w:type="paragraph" w:styleId="ListParagraph">
    <w:name w:val="List Paragraph"/>
    <w:rsid w:val="00A33B47"/>
    <w:pPr>
      <w:ind w:left="720"/>
    </w:pPr>
    <w:rPr>
      <w:rFonts w:ascii="Comic Sans MS" w:hAnsi="Comic Sans MS" w:cs="Arial Unicode MS"/>
      <w:color w:val="000000"/>
      <w:sz w:val="22"/>
      <w:szCs w:val="22"/>
      <w:u w:color="000000"/>
      <w:lang w:val="en-US"/>
    </w:rPr>
  </w:style>
  <w:style w:type="numbering" w:customStyle="1" w:styleId="ImportedStyle5">
    <w:name w:val="Imported Style 5"/>
    <w:rsid w:val="00A33B47"/>
    <w:pPr>
      <w:numPr>
        <w:numId w:val="7"/>
      </w:numPr>
    </w:pPr>
  </w:style>
  <w:style w:type="numbering" w:customStyle="1" w:styleId="ImportedStyle6">
    <w:name w:val="Imported Style 6"/>
    <w:rsid w:val="00A33B47"/>
    <w:pPr>
      <w:numPr>
        <w:numId w:val="9"/>
      </w:numPr>
    </w:pPr>
  </w:style>
  <w:style w:type="numbering" w:customStyle="1" w:styleId="ImportedStyle7">
    <w:name w:val="Imported Style 7"/>
    <w:rsid w:val="00A33B47"/>
    <w:pPr>
      <w:numPr>
        <w:numId w:val="11"/>
      </w:numPr>
    </w:pPr>
  </w:style>
  <w:style w:type="numbering" w:customStyle="1" w:styleId="ImportedStyle8">
    <w:name w:val="Imported Style 8"/>
    <w:rsid w:val="00A33B47"/>
    <w:pPr>
      <w:numPr>
        <w:numId w:val="13"/>
      </w:numPr>
    </w:pPr>
  </w:style>
  <w:style w:type="numbering" w:customStyle="1" w:styleId="ImportedStyle9">
    <w:name w:val="Imported Style 9"/>
    <w:rsid w:val="00A33B47"/>
    <w:pPr>
      <w:numPr>
        <w:numId w:val="15"/>
      </w:numPr>
    </w:pPr>
  </w:style>
  <w:style w:type="numbering" w:customStyle="1" w:styleId="ImportedStyle10">
    <w:name w:val="Imported Style 10"/>
    <w:rsid w:val="00A33B47"/>
    <w:pPr>
      <w:numPr>
        <w:numId w:val="17"/>
      </w:numPr>
    </w:pPr>
  </w:style>
  <w:style w:type="character" w:styleId="CommentReference">
    <w:name w:val="annotation reference"/>
    <w:basedOn w:val="DefaultParagraphFont"/>
    <w:uiPriority w:val="99"/>
    <w:semiHidden/>
    <w:unhideWhenUsed/>
    <w:rsid w:val="009026BC"/>
    <w:rPr>
      <w:sz w:val="16"/>
      <w:szCs w:val="16"/>
    </w:rPr>
  </w:style>
  <w:style w:type="paragraph" w:styleId="CommentText">
    <w:name w:val="annotation text"/>
    <w:basedOn w:val="Normal"/>
    <w:link w:val="CommentTextChar"/>
    <w:uiPriority w:val="99"/>
    <w:semiHidden/>
    <w:unhideWhenUsed/>
    <w:rsid w:val="009026BC"/>
    <w:rPr>
      <w:sz w:val="20"/>
      <w:szCs w:val="20"/>
    </w:rPr>
  </w:style>
  <w:style w:type="character" w:customStyle="1" w:styleId="CommentTextChar">
    <w:name w:val="Comment Text Char"/>
    <w:basedOn w:val="DefaultParagraphFont"/>
    <w:link w:val="CommentText"/>
    <w:uiPriority w:val="99"/>
    <w:semiHidden/>
    <w:rsid w:val="009026BC"/>
    <w:rPr>
      <w:lang w:val="en-US" w:eastAsia="en-US"/>
    </w:rPr>
  </w:style>
  <w:style w:type="paragraph" w:styleId="CommentSubject">
    <w:name w:val="annotation subject"/>
    <w:basedOn w:val="CommentText"/>
    <w:next w:val="CommentText"/>
    <w:link w:val="CommentSubjectChar"/>
    <w:uiPriority w:val="99"/>
    <w:semiHidden/>
    <w:unhideWhenUsed/>
    <w:rsid w:val="009026BC"/>
    <w:rPr>
      <w:b/>
      <w:bCs/>
    </w:rPr>
  </w:style>
  <w:style w:type="character" w:customStyle="1" w:styleId="CommentSubjectChar">
    <w:name w:val="Comment Subject Char"/>
    <w:basedOn w:val="CommentTextChar"/>
    <w:link w:val="CommentSubject"/>
    <w:uiPriority w:val="99"/>
    <w:semiHidden/>
    <w:rsid w:val="009026BC"/>
    <w:rPr>
      <w:b/>
      <w:bCs/>
      <w:lang w:val="en-US" w:eastAsia="en-US"/>
    </w:rPr>
  </w:style>
  <w:style w:type="paragraph" w:styleId="BalloonText">
    <w:name w:val="Balloon Text"/>
    <w:basedOn w:val="Normal"/>
    <w:link w:val="BalloonTextChar"/>
    <w:uiPriority w:val="99"/>
    <w:semiHidden/>
    <w:unhideWhenUsed/>
    <w:rsid w:val="00902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BC"/>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ahoma"/>
        <a:ea typeface="Tahoma"/>
        <a:cs typeface="Tahom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Floyd (Cowbridge - Cowbridge And Western Vale Group Practice)</dc:creator>
  <cp:lastModifiedBy>Rh163480</cp:lastModifiedBy>
  <cp:revision>7</cp:revision>
  <dcterms:created xsi:type="dcterms:W3CDTF">2019-03-26T08:40:00Z</dcterms:created>
  <dcterms:modified xsi:type="dcterms:W3CDTF">2019-03-26T15:01:00Z</dcterms:modified>
</cp:coreProperties>
</file>